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4F" w:rsidRPr="0014234F" w:rsidRDefault="0014234F" w:rsidP="0014234F">
      <w:pPr>
        <w:jc w:val="center"/>
        <w:rPr>
          <w:b/>
          <w:sz w:val="2"/>
        </w:rPr>
      </w:pPr>
    </w:p>
    <w:p w:rsidR="00657474" w:rsidRDefault="00657474" w:rsidP="00657474">
      <w:pPr>
        <w:pStyle w:val="TituloTabla"/>
      </w:pPr>
      <w:r>
        <w:t>Anexo 3. Listado de individuos de Cyatheaceae inventariados en el área de obras y ubicación en coordenadas planas (Sistema Magna Sirgas, origen Bogotá).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6"/>
        <w:gridCol w:w="3765"/>
        <w:gridCol w:w="956"/>
        <w:gridCol w:w="957"/>
        <w:gridCol w:w="957"/>
        <w:gridCol w:w="957"/>
        <w:gridCol w:w="1086"/>
        <w:gridCol w:w="1197"/>
        <w:gridCol w:w="1074"/>
      </w:tblGrid>
      <w:tr w:rsidR="005C38BF" w:rsidRPr="005C38BF" w:rsidTr="005C38BF">
        <w:trPr>
          <w:trHeight w:val="510"/>
          <w:tblHeader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#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ID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AT (m)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DAP (cm)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AB (m2)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Vol. T (m3)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Y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Elevación (msnm)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1151073,64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1151073,64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884783,12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1151048,10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884783,12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1151048,10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884797,51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1150985,03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884797,51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1150985,03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1150966,01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1150966,01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884792,81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1150957,06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884792,81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1150957,06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884815,75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884815,75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1148807,27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1148807,27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1148778,10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1148778,10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884817,76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1150919,52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884817,76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1150919,52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1150734,44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1150734,44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1151139,30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1151139,30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1151139,30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1151127,91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1151127,91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1151127,91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1151094,20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1151094,20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1151094,20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1151060,27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1151060,27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1151060,27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884718,94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1151248,64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884718,94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1151248,64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884718,94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1151248,64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microdonta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Desv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884259,46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1151411,44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871,00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microdonta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Desv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884259,46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1151411,44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871,00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microdonta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Desv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884259,46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1151411,44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871,00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1151112,20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1151112,20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1151112,20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1151112,20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1151026,86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1150992,23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1150877,10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885330,41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1148809,11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9,55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885280,73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1148771,81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884813,16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1151179,34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885321,05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1148779,48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885339,43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1148777,23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885337,04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885329,08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1148807,12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885305,99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1148835,36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885303,89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1148841,56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1148859,17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594,00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885317,39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1148774,51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885093,41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1149097,34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705,00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885086,47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1148824,72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751,00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884346,16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1151347,67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874,00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884718,14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1151233,49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884715,82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1151236,48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884710,04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1151228,86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884719,36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1151237,80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884362,81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1151309,59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874,00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microdonta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Desv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884232,69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1151369,35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925,00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1150943,02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884226,90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1151351,88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925,00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883745,69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1149407,59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883779,97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1149382,19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883428,76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1149822,29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883437,40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1149823,38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883767,22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1150015,87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1068,00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883861,56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1150008,17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1040,00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883861,34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1150009,72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1040,00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883845,25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1149989,07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883852,67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1149989,94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883846,24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1149989,07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883830,30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883823,19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1149921,75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883820,42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1149921,21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883827,40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1149923,18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883824,65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883828,41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883825,53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1149926,95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883832,27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1149920,96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883830,71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1149916,65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883835,82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1149921,84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883839,80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1149921,39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883837,48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1149925,27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883837,82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1149929,91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883838,48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1149926,37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11,52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883843,81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1149935,10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883848,68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1149932,65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1149927,46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883848,23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1149928,01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883857,76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883856,10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5,92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883823,97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1149926,18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883813,80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1149931,84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883814,56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1149926,64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883821,54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1149926,95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883812,69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883810,89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1149919,01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883803,13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1149914,05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883781,15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1149942,18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1007,00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883740,62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1150001,99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1068,00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884256,74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1151437,88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871,00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884776,61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1151001,44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799,00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884805,38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1150789,56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883757,42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1149404,47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884814,74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1150782,48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861,00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885280,86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1149493,18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718,00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885294,52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1149572,56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885297,18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1149571,90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885285,34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1149635,85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F75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885283,91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1149641,49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118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883757,65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1149405,13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885290,79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1149652,43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5,67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885289,91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1149655,64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1149651,65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885309,08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1149662,46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766,00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885174,64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1149188,33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705,00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F86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885187,71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1149189,52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663,00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883850,36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1149943,60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883822,98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1149925,51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883821,76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1149925,18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883816,88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1149925,19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885229,64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1149108,37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663,00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885299,88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1149183,89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663,00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885316,85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1149194,70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663,00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885324,38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1149199,00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663,00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885390,71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1149252,74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663,00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885370,02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1149442,46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718,00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883517,81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1149829,87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G18_H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8,28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883922,80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1150063,58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1040,00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G19_H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883866,56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1149958,17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G20_H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883866,67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1149957,40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G21_H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883857,68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1149949,89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G22_H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13,53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883858,03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1149957,19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G23_H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883854,14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1149949,68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G24_H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883853,49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1149956,76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G25_H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pungens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Willd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11,94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883851,48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1149948,13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F14_H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883437,83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1149818,41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F16_H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885087,83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1149016,61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620,00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F17_H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885086,27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1149013,85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620,00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F18_H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25,15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884989,08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1148978,86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620,00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F19_H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5,67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1148757,39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662,00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149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F2_H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883757,77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1149412,76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F3_H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9,39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883752,56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1149409,12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F4_H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883755,11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1149408,56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F5_H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3,92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883755,77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1149407,68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F6_H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883755,44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1149408,01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935,00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G10_H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884694,95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1149331,36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G11_H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10,19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884696,06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1149334,12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G13_H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883520,93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1149837,49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G14_H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883517,91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1149825,89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G15_H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3,50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4,97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884300,96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1149233,11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779,00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G16_H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884320,89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1149233,51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779,00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G17_H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884695,95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1149331,58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801,00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G3_H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Alsophila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cuspidata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 (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Kunze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) D.S.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Conant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883822,06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1149325,15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882,00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G5_H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1,90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883515,93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1149830,20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G6_H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2,10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883509,85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1149835,74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G7_H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1,30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883496,35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1149841,85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G8_H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883497,34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1149838,98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  <w:tr w:rsidR="005C38BF" w:rsidRPr="005C38BF" w:rsidTr="005C38BF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G9_H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Cyathea</w:t>
            </w:r>
            <w:proofErr w:type="spellEnd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 xml:space="preserve"> andina (H. Karst.) </w:t>
            </w:r>
            <w:proofErr w:type="spellStart"/>
            <w:r w:rsidRPr="005C38BF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es-CO"/>
              </w:rPr>
              <w:t>Domin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7,48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883490,83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1149852,59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8BF" w:rsidRPr="005C38BF" w:rsidRDefault="005C38BF" w:rsidP="005C38BF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5C38BF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975,00</w:t>
            </w:r>
          </w:p>
        </w:tc>
      </w:tr>
    </w:tbl>
    <w:p w:rsidR="00657474" w:rsidRDefault="00657474" w:rsidP="00657474">
      <w:pPr>
        <w:pStyle w:val="Fuente"/>
      </w:pPr>
      <w:bookmarkStart w:id="0" w:name="_GoBack"/>
      <w:bookmarkEnd w:id="0"/>
      <w:r>
        <w:t>Fuente: SAG, 2016</w:t>
      </w:r>
    </w:p>
    <w:p w:rsidR="00657474" w:rsidRPr="00401F1D" w:rsidRDefault="00657474" w:rsidP="00401F1D"/>
    <w:sectPr w:rsidR="00657474" w:rsidRPr="00401F1D" w:rsidSect="00657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5840" w:h="12240" w:orient="landscape"/>
      <w:pgMar w:top="1701" w:right="1702" w:bottom="1701" w:left="1417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46" w:rsidRDefault="005F2546" w:rsidP="005A7F01">
      <w:pPr>
        <w:spacing w:before="0" w:after="0"/>
      </w:pPr>
      <w:r>
        <w:separator/>
      </w:r>
    </w:p>
  </w:endnote>
  <w:endnote w:type="continuationSeparator" w:id="0">
    <w:p w:rsidR="005F2546" w:rsidRDefault="005F2546" w:rsidP="005A7F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AA" w:rsidRDefault="00121BA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AA" w:rsidRDefault="00121BA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68"/>
      <w:gridCol w:w="6469"/>
    </w:tblGrid>
    <w:tr w:rsidR="00D8530D" w:rsidTr="00657474">
      <w:trPr>
        <w:trHeight w:val="283"/>
      </w:trPr>
      <w:tc>
        <w:tcPr>
          <w:tcW w:w="2500" w:type="pct"/>
          <w:vAlign w:val="center"/>
        </w:tcPr>
        <w:p w:rsidR="00D8530D" w:rsidRPr="003B2F0D" w:rsidRDefault="00D8530D" w:rsidP="003B2F0D">
          <w:pPr>
            <w:pStyle w:val="Piedepgina"/>
            <w:jc w:val="left"/>
            <w:rPr>
              <w:lang w:val="en-US"/>
            </w:rPr>
          </w:pPr>
          <w:r w:rsidRPr="003B2F0D">
            <w:rPr>
              <w:rFonts w:eastAsia="Calibri" w:cs="Times New Roman"/>
              <w:sz w:val="16"/>
              <w:szCs w:val="14"/>
              <w:lang w:val="es-ES_tradnl" w:eastAsia="zh-CN"/>
            </w:rPr>
            <w:t xml:space="preserve">Archivo: </w:t>
          </w:r>
          <w:r w:rsidR="00121BAA" w:rsidRPr="00121BAA">
            <w:rPr>
              <w:rFonts w:eastAsia="Calibri" w:cs="Times New Roman"/>
              <w:sz w:val="16"/>
              <w:szCs w:val="14"/>
              <w:lang w:val="es-ES_tradnl" w:eastAsia="zh-CN"/>
            </w:rPr>
            <w:t>PSTD-EJ-0901-GFB-AMB-INF-006</w:t>
          </w:r>
        </w:p>
      </w:tc>
      <w:tc>
        <w:tcPr>
          <w:tcW w:w="2500" w:type="pct"/>
          <w:vAlign w:val="center"/>
        </w:tcPr>
        <w:p w:rsidR="00D8530D" w:rsidRDefault="00D8530D" w:rsidP="00C84615">
          <w:pPr>
            <w:pStyle w:val="Piedepgina"/>
            <w:jc w:val="right"/>
          </w:pP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begin"/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instrText xml:space="preserve"> PAGE </w:instrTex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separate"/>
          </w:r>
          <w:r w:rsidR="005C38BF">
            <w:rPr>
              <w:rFonts w:eastAsia="Times New Roman"/>
              <w:noProof/>
              <w:sz w:val="18"/>
              <w:szCs w:val="24"/>
              <w:lang w:val="es-ES" w:eastAsia="es-ES"/>
            </w:rPr>
            <w:t>1</w: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end"/>
          </w:r>
        </w:p>
      </w:tc>
    </w:tr>
  </w:tbl>
  <w:p w:rsidR="00D8530D" w:rsidRDefault="00D853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46" w:rsidRDefault="005F2546" w:rsidP="005A7F01">
      <w:pPr>
        <w:spacing w:before="0" w:after="0"/>
      </w:pPr>
      <w:r>
        <w:separator/>
      </w:r>
    </w:p>
  </w:footnote>
  <w:footnote w:type="continuationSeparator" w:id="0">
    <w:p w:rsidR="005F2546" w:rsidRDefault="005F2546" w:rsidP="005A7F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AA" w:rsidRDefault="00121BA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AA" w:rsidRDefault="00121BA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9"/>
      <w:gridCol w:w="6670"/>
      <w:gridCol w:w="1765"/>
      <w:gridCol w:w="1757"/>
    </w:tblGrid>
    <w:tr w:rsidR="00D8530D" w:rsidRPr="00121BAA" w:rsidTr="00657474">
      <w:trPr>
        <w:cantSplit/>
        <w:trHeight w:val="510"/>
        <w:jc w:val="center"/>
      </w:trPr>
      <w:tc>
        <w:tcPr>
          <w:tcW w:w="1038" w:type="pct"/>
          <w:vMerge w:val="restart"/>
          <w:vAlign w:val="center"/>
        </w:tcPr>
        <w:p w:rsidR="00D8530D" w:rsidRPr="00121BAA" w:rsidRDefault="00D8530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t xml:space="preserve"> </w:t>
          </w:r>
          <w:r w:rsidRPr="00121BAA">
            <w:rPr>
              <w:rFonts w:eastAsia="Calibri" w:cs="Times New Roman"/>
              <w:b/>
              <w:noProof/>
              <w:sz w:val="20"/>
              <w:lang w:eastAsia="es-CO"/>
            </w:rPr>
            <w:drawing>
              <wp:inline distT="0" distB="0" distL="0" distR="0" wp14:anchorId="0F1A6C1A" wp14:editId="03B1D3BA">
                <wp:extent cx="746308" cy="378000"/>
                <wp:effectExtent l="0" t="0" r="0" b="317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308" cy="3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21BAA">
            <w:rPr>
              <w:rFonts w:eastAsia="Calibri" w:cs="Times New Roman"/>
              <w:b/>
              <w:noProof/>
              <w:sz w:val="20"/>
              <w:lang w:eastAsia="es-CO"/>
            </w:rPr>
            <w:t xml:space="preserve">  </w:t>
          </w:r>
        </w:p>
      </w:tc>
      <w:tc>
        <w:tcPr>
          <w:tcW w:w="2593" w:type="pct"/>
          <w:vMerge w:val="restart"/>
          <w:vAlign w:val="center"/>
        </w:tcPr>
        <w:p w:rsidR="00D8530D" w:rsidRPr="00121BAA" w:rsidRDefault="00D8530D" w:rsidP="00EE54C0">
          <w:pPr>
            <w:tabs>
              <w:tab w:val="center" w:pos="4253"/>
              <w:tab w:val="right" w:pos="8505"/>
            </w:tabs>
            <w:spacing w:before="8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121BAA">
            <w:rPr>
              <w:rFonts w:eastAsia="Calibri" w:cs="Times New Roman"/>
              <w:b/>
              <w:sz w:val="20"/>
              <w:lang w:val="es-ES_tradnl" w:eastAsia="zh-CN"/>
            </w:rPr>
            <w:t>DISEÑOS DETALLADOS</w:t>
          </w:r>
        </w:p>
        <w:p w:rsidR="00D8530D" w:rsidRPr="00121BAA" w:rsidRDefault="00D8530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121BAA">
            <w:rPr>
              <w:rFonts w:eastAsia="Calibri" w:cs="Times New Roman"/>
              <w:b/>
              <w:sz w:val="20"/>
              <w:lang w:val="es-ES_tradnl" w:eastAsia="zh-CN"/>
            </w:rPr>
            <w:t xml:space="preserve">PROYECTO HIDROELÉCTRICO </w:t>
          </w:r>
        </w:p>
        <w:p w:rsidR="00D8530D" w:rsidRPr="00121BAA" w:rsidRDefault="00D8530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sz w:val="20"/>
              <w:lang w:val="es-ES_tradnl" w:eastAsia="zh-CN"/>
            </w:rPr>
          </w:pPr>
          <w:r w:rsidRPr="00121BAA">
            <w:rPr>
              <w:rFonts w:eastAsia="Calibri" w:cs="Times New Roman"/>
              <w:b/>
              <w:sz w:val="20"/>
              <w:lang w:val="es-ES_tradnl" w:eastAsia="zh-CN"/>
            </w:rPr>
            <w:t>SANTO DOMINGO</w:t>
          </w:r>
        </w:p>
      </w:tc>
      <w:tc>
        <w:tcPr>
          <w:tcW w:w="1369" w:type="pct"/>
          <w:gridSpan w:val="2"/>
          <w:vAlign w:val="center"/>
        </w:tcPr>
        <w:p w:rsidR="00D8530D" w:rsidRPr="00121BAA" w:rsidRDefault="00D8530D" w:rsidP="00D8530D">
          <w:pPr>
            <w:spacing w:before="0" w:after="0" w:line="288" w:lineRule="auto"/>
            <w:jc w:val="center"/>
            <w:rPr>
              <w:rFonts w:eastAsia="Calibri" w:cs="Times New Roman"/>
              <w:sz w:val="14"/>
              <w:szCs w:val="14"/>
              <w:lang w:eastAsia="zh-CN"/>
            </w:rPr>
          </w:pPr>
          <w:r w:rsidRPr="00121BAA">
            <w:rPr>
              <w:rFonts w:eastAsia="Calibri" w:cs="Times New Roman"/>
              <w:sz w:val="14"/>
              <w:szCs w:val="14"/>
              <w:lang w:eastAsia="zh-CN"/>
            </w:rPr>
            <w:t xml:space="preserve">Documento:  </w:t>
          </w:r>
        </w:p>
        <w:p w:rsidR="00D8530D" w:rsidRPr="00121BAA" w:rsidRDefault="00121BAA" w:rsidP="00D8530D">
          <w:pPr>
            <w:spacing w:before="0" w:after="0" w:line="288" w:lineRule="auto"/>
            <w:jc w:val="center"/>
            <w:rPr>
              <w:rFonts w:eastAsia="Calibri" w:cs="Times New Roman"/>
              <w:sz w:val="16"/>
              <w:szCs w:val="16"/>
              <w:lang w:val="en-US" w:eastAsia="zh-CN"/>
            </w:rPr>
          </w:pPr>
          <w:r w:rsidRPr="00121BAA">
            <w:rPr>
              <w:rFonts w:eastAsia="Calibri" w:cs="Times New Roman"/>
              <w:sz w:val="14"/>
              <w:szCs w:val="14"/>
              <w:lang w:val="es-ES_tradnl" w:eastAsia="zh-CN"/>
            </w:rPr>
            <w:t>PSTD-EJ-0901-GFB-AMB-INF-006</w:t>
          </w:r>
        </w:p>
      </w:tc>
    </w:tr>
    <w:tr w:rsidR="00D8530D" w:rsidRPr="00121BAA" w:rsidTr="00657474">
      <w:trPr>
        <w:cantSplit/>
        <w:trHeight w:val="283"/>
        <w:jc w:val="center"/>
      </w:trPr>
      <w:tc>
        <w:tcPr>
          <w:tcW w:w="1038" w:type="pct"/>
          <w:vMerge/>
        </w:tcPr>
        <w:p w:rsidR="00D8530D" w:rsidRPr="00121BAA" w:rsidRDefault="00D8530D" w:rsidP="00D8530D">
          <w:pPr>
            <w:tabs>
              <w:tab w:val="center" w:pos="4253"/>
              <w:tab w:val="right" w:pos="8505"/>
            </w:tabs>
            <w:spacing w:before="0"/>
            <w:jc w:val="center"/>
            <w:rPr>
              <w:rFonts w:eastAsia="Calibri" w:cs="Times New Roman"/>
              <w:b/>
              <w:sz w:val="20"/>
              <w:lang w:val="en-US" w:eastAsia="zh-CN"/>
            </w:rPr>
          </w:pPr>
        </w:p>
      </w:tc>
      <w:tc>
        <w:tcPr>
          <w:tcW w:w="2593" w:type="pct"/>
          <w:vMerge/>
          <w:vAlign w:val="center"/>
        </w:tcPr>
        <w:p w:rsidR="00D8530D" w:rsidRPr="00121BAA" w:rsidRDefault="00D8530D" w:rsidP="00D8530D">
          <w:pPr>
            <w:tabs>
              <w:tab w:val="center" w:pos="4253"/>
              <w:tab w:val="right" w:pos="8505"/>
            </w:tabs>
            <w:spacing w:before="0"/>
            <w:ind w:right="357"/>
            <w:jc w:val="center"/>
            <w:rPr>
              <w:rFonts w:eastAsia="Calibri" w:cs="Times New Roman"/>
              <w:sz w:val="20"/>
              <w:lang w:val="en-US" w:eastAsia="zh-CN"/>
            </w:rPr>
          </w:pPr>
        </w:p>
      </w:tc>
      <w:tc>
        <w:tcPr>
          <w:tcW w:w="686" w:type="pct"/>
          <w:vAlign w:val="center"/>
        </w:tcPr>
        <w:p w:rsidR="00D8530D" w:rsidRPr="00121BAA" w:rsidRDefault="00D8530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121BAA">
            <w:rPr>
              <w:rFonts w:eastAsia="Calibri" w:cs="Times New Roman"/>
              <w:sz w:val="16"/>
              <w:lang w:val="es-ES_tradnl" w:eastAsia="zh-CN"/>
            </w:rPr>
            <w:t>Rev. No.: 0</w:t>
          </w:r>
        </w:p>
      </w:tc>
      <w:tc>
        <w:tcPr>
          <w:tcW w:w="683" w:type="pct"/>
          <w:vAlign w:val="center"/>
        </w:tcPr>
        <w:p w:rsidR="00D8530D" w:rsidRPr="00121BAA" w:rsidRDefault="00121BAA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121BAA">
            <w:rPr>
              <w:rFonts w:eastAsia="Calibri" w:cs="Times New Roman"/>
              <w:sz w:val="16"/>
              <w:lang w:val="es-ES_tradnl" w:eastAsia="zh-CN"/>
            </w:rPr>
            <w:t>7/11/2016</w:t>
          </w:r>
        </w:p>
      </w:tc>
    </w:tr>
    <w:tr w:rsidR="00D8530D" w:rsidRPr="00DC289A" w:rsidTr="00657474">
      <w:trPr>
        <w:cantSplit/>
        <w:trHeight w:val="454"/>
        <w:jc w:val="center"/>
      </w:trPr>
      <w:tc>
        <w:tcPr>
          <w:tcW w:w="5000" w:type="pct"/>
          <w:gridSpan w:val="4"/>
          <w:vAlign w:val="center"/>
        </w:tcPr>
        <w:p w:rsidR="00D8530D" w:rsidRPr="00DC289A" w:rsidRDefault="00E21192" w:rsidP="00036F67">
          <w:pPr>
            <w:jc w:val="center"/>
            <w:rPr>
              <w:b/>
              <w:szCs w:val="24"/>
            </w:rPr>
          </w:pPr>
          <w:r w:rsidRPr="00121BAA">
            <w:rPr>
              <w:rFonts w:eastAsia="Calibri" w:cs="Times New Roman"/>
              <w:b/>
              <w:sz w:val="20"/>
              <w:lang w:val="es-ES_tradnl" w:eastAsia="zh-CN"/>
            </w:rPr>
            <w:t>SOLICITUD DE LEVANTAMIENTO DE VEDA PARCIAL DE FLORA SILVESTRE PARA EL PROYECTO HIDROELECTRICO SANTO DOMINGO</w:t>
          </w:r>
        </w:p>
      </w:tc>
    </w:tr>
  </w:tbl>
  <w:p w:rsidR="00D8530D" w:rsidRPr="00DC289A" w:rsidRDefault="00D8530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2F1"/>
    <w:multiLevelType w:val="multilevel"/>
    <w:tmpl w:val="484E6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84" w:hanging="720"/>
      </w:pPr>
    </w:lvl>
    <w:lvl w:ilvl="2">
      <w:start w:val="1"/>
      <w:numFmt w:val="decimal"/>
      <w:isLgl/>
      <w:lvlText w:val="%1.%2.%3."/>
      <w:lvlJc w:val="left"/>
      <w:pPr>
        <w:ind w:left="2088" w:hanging="720"/>
      </w:pPr>
    </w:lvl>
    <w:lvl w:ilvl="3">
      <w:start w:val="1"/>
      <w:numFmt w:val="decimal"/>
      <w:isLgl/>
      <w:lvlText w:val="%1.%2.%3.%4."/>
      <w:lvlJc w:val="left"/>
      <w:pPr>
        <w:ind w:left="2952" w:hanging="1080"/>
      </w:pPr>
    </w:lvl>
    <w:lvl w:ilvl="4">
      <w:start w:val="1"/>
      <w:numFmt w:val="decimal"/>
      <w:isLgl/>
      <w:lvlText w:val="%1.%2.%3.%4.%5."/>
      <w:lvlJc w:val="left"/>
      <w:pPr>
        <w:ind w:left="3456" w:hanging="108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4824" w:hanging="1440"/>
      </w:pPr>
    </w:lvl>
    <w:lvl w:ilvl="7">
      <w:start w:val="1"/>
      <w:numFmt w:val="decimal"/>
      <w:isLgl/>
      <w:lvlText w:val="%1.%2.%3.%4.%5.%6.%7.%8."/>
      <w:lvlJc w:val="left"/>
      <w:pPr>
        <w:ind w:left="5688" w:hanging="1800"/>
      </w:pPr>
    </w:lvl>
    <w:lvl w:ilvl="8">
      <w:start w:val="1"/>
      <w:numFmt w:val="decimal"/>
      <w:isLgl/>
      <w:lvlText w:val="%1.%2.%3.%4.%5.%6.%7.%8.%9."/>
      <w:lvlJc w:val="left"/>
      <w:pPr>
        <w:ind w:left="6192" w:hanging="1800"/>
      </w:pPr>
    </w:lvl>
  </w:abstractNum>
  <w:abstractNum w:abstractNumId="1">
    <w:nsid w:val="0F253821"/>
    <w:multiLevelType w:val="hybridMultilevel"/>
    <w:tmpl w:val="FE92F2C8"/>
    <w:lvl w:ilvl="0" w:tplc="4FF247BA">
      <w:start w:val="1"/>
      <w:numFmt w:val="bullet"/>
      <w:pStyle w:val="Vieta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E4525"/>
    <w:multiLevelType w:val="hybridMultilevel"/>
    <w:tmpl w:val="FF3EA13E"/>
    <w:lvl w:ilvl="0" w:tplc="5A1C70DA">
      <w:start w:val="1"/>
      <w:numFmt w:val="bullet"/>
      <w:pStyle w:val="Viet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4F61"/>
    <w:multiLevelType w:val="multilevel"/>
    <w:tmpl w:val="C69E3C4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>
    <w:nsid w:val="4C312E99"/>
    <w:multiLevelType w:val="hybridMultilevel"/>
    <w:tmpl w:val="C93EF50E"/>
    <w:lvl w:ilvl="0" w:tplc="067896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94B9A"/>
    <w:multiLevelType w:val="hybridMultilevel"/>
    <w:tmpl w:val="2EB41B10"/>
    <w:lvl w:ilvl="0" w:tplc="5E00C220">
      <w:start w:val="1"/>
      <w:numFmt w:val="bullet"/>
      <w:pStyle w:val="Prrafodelista"/>
      <w:lvlText w:val="-"/>
      <w:lvlJc w:val="left"/>
      <w:pPr>
        <w:ind w:left="1428" w:hanging="360"/>
      </w:pPr>
      <w:rPr>
        <w:rFonts w:hint="default"/>
      </w:rPr>
    </w:lvl>
    <w:lvl w:ilvl="1" w:tplc="F9E092F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58A603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656876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D28861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238732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10E4F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D3228B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F58F8C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3045180"/>
    <w:multiLevelType w:val="hybridMultilevel"/>
    <w:tmpl w:val="D5BE79CA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01"/>
    <w:rsid w:val="00001993"/>
    <w:rsid w:val="00016D06"/>
    <w:rsid w:val="0002101F"/>
    <w:rsid w:val="00024BBC"/>
    <w:rsid w:val="0003510F"/>
    <w:rsid w:val="00036F67"/>
    <w:rsid w:val="0004663B"/>
    <w:rsid w:val="00046F24"/>
    <w:rsid w:val="00054B7E"/>
    <w:rsid w:val="00060E54"/>
    <w:rsid w:val="00073E59"/>
    <w:rsid w:val="00074E3E"/>
    <w:rsid w:val="00084D81"/>
    <w:rsid w:val="000860E2"/>
    <w:rsid w:val="00093434"/>
    <w:rsid w:val="000A03D9"/>
    <w:rsid w:val="000A20E0"/>
    <w:rsid w:val="000A7B29"/>
    <w:rsid w:val="000B57EF"/>
    <w:rsid w:val="000B70C4"/>
    <w:rsid w:val="000B7BC2"/>
    <w:rsid w:val="000C5B4D"/>
    <w:rsid w:val="000C695C"/>
    <w:rsid w:val="000D0D05"/>
    <w:rsid w:val="000F3972"/>
    <w:rsid w:val="000F542D"/>
    <w:rsid w:val="001038DB"/>
    <w:rsid w:val="001062A9"/>
    <w:rsid w:val="00121BAA"/>
    <w:rsid w:val="00122754"/>
    <w:rsid w:val="00126ABB"/>
    <w:rsid w:val="00141B5C"/>
    <w:rsid w:val="0014234F"/>
    <w:rsid w:val="00143554"/>
    <w:rsid w:val="00146623"/>
    <w:rsid w:val="00150A34"/>
    <w:rsid w:val="001569A0"/>
    <w:rsid w:val="0016221D"/>
    <w:rsid w:val="001719F3"/>
    <w:rsid w:val="00171C39"/>
    <w:rsid w:val="00175128"/>
    <w:rsid w:val="001962D5"/>
    <w:rsid w:val="001A3763"/>
    <w:rsid w:val="001A6223"/>
    <w:rsid w:val="001B3694"/>
    <w:rsid w:val="001C26DA"/>
    <w:rsid w:val="001F18A6"/>
    <w:rsid w:val="00203CA9"/>
    <w:rsid w:val="00213470"/>
    <w:rsid w:val="00230558"/>
    <w:rsid w:val="0023233F"/>
    <w:rsid w:val="0024171E"/>
    <w:rsid w:val="002447D7"/>
    <w:rsid w:val="002733A6"/>
    <w:rsid w:val="00273590"/>
    <w:rsid w:val="002757B2"/>
    <w:rsid w:val="0028423E"/>
    <w:rsid w:val="00292857"/>
    <w:rsid w:val="00293719"/>
    <w:rsid w:val="00297993"/>
    <w:rsid w:val="002A294B"/>
    <w:rsid w:val="002A2E14"/>
    <w:rsid w:val="002A710F"/>
    <w:rsid w:val="002A7FF5"/>
    <w:rsid w:val="002B3881"/>
    <w:rsid w:val="002B5DE4"/>
    <w:rsid w:val="002C4A85"/>
    <w:rsid w:val="002C69A5"/>
    <w:rsid w:val="002D02C7"/>
    <w:rsid w:val="002D4D61"/>
    <w:rsid w:val="002E509F"/>
    <w:rsid w:val="002F3EF9"/>
    <w:rsid w:val="003114E8"/>
    <w:rsid w:val="00326BA7"/>
    <w:rsid w:val="00345B42"/>
    <w:rsid w:val="00352DBB"/>
    <w:rsid w:val="00356E40"/>
    <w:rsid w:val="00363546"/>
    <w:rsid w:val="0036576D"/>
    <w:rsid w:val="00366294"/>
    <w:rsid w:val="003752F8"/>
    <w:rsid w:val="00377479"/>
    <w:rsid w:val="00383610"/>
    <w:rsid w:val="00387ED6"/>
    <w:rsid w:val="0039304F"/>
    <w:rsid w:val="003B2F0D"/>
    <w:rsid w:val="003B6CA3"/>
    <w:rsid w:val="003C780F"/>
    <w:rsid w:val="003D4095"/>
    <w:rsid w:val="003E2C2C"/>
    <w:rsid w:val="003E7615"/>
    <w:rsid w:val="003F7B3E"/>
    <w:rsid w:val="00401F1D"/>
    <w:rsid w:val="00404009"/>
    <w:rsid w:val="00410808"/>
    <w:rsid w:val="0042647D"/>
    <w:rsid w:val="00431152"/>
    <w:rsid w:val="00441F5D"/>
    <w:rsid w:val="004469AC"/>
    <w:rsid w:val="00456305"/>
    <w:rsid w:val="00464288"/>
    <w:rsid w:val="00465E89"/>
    <w:rsid w:val="00470991"/>
    <w:rsid w:val="00473F05"/>
    <w:rsid w:val="00474895"/>
    <w:rsid w:val="00482B83"/>
    <w:rsid w:val="00487969"/>
    <w:rsid w:val="00491FB7"/>
    <w:rsid w:val="004922DA"/>
    <w:rsid w:val="004A49E1"/>
    <w:rsid w:val="004C1DEA"/>
    <w:rsid w:val="004D0A20"/>
    <w:rsid w:val="004F3D09"/>
    <w:rsid w:val="004F56D0"/>
    <w:rsid w:val="004F7405"/>
    <w:rsid w:val="005027B9"/>
    <w:rsid w:val="00515A0F"/>
    <w:rsid w:val="005175E5"/>
    <w:rsid w:val="005267CD"/>
    <w:rsid w:val="00533074"/>
    <w:rsid w:val="005378A7"/>
    <w:rsid w:val="00541DA5"/>
    <w:rsid w:val="00555F7B"/>
    <w:rsid w:val="00556ED3"/>
    <w:rsid w:val="00573DE5"/>
    <w:rsid w:val="00582BA2"/>
    <w:rsid w:val="00584431"/>
    <w:rsid w:val="00584881"/>
    <w:rsid w:val="00584F49"/>
    <w:rsid w:val="005956CE"/>
    <w:rsid w:val="005A531D"/>
    <w:rsid w:val="005A7DEA"/>
    <w:rsid w:val="005A7F01"/>
    <w:rsid w:val="005C0957"/>
    <w:rsid w:val="005C38BF"/>
    <w:rsid w:val="005C3A3E"/>
    <w:rsid w:val="005C6576"/>
    <w:rsid w:val="005E299A"/>
    <w:rsid w:val="005E6910"/>
    <w:rsid w:val="005F2546"/>
    <w:rsid w:val="006208E1"/>
    <w:rsid w:val="006210A2"/>
    <w:rsid w:val="0063696B"/>
    <w:rsid w:val="0064289E"/>
    <w:rsid w:val="006443C7"/>
    <w:rsid w:val="00654AB2"/>
    <w:rsid w:val="006556A5"/>
    <w:rsid w:val="00657474"/>
    <w:rsid w:val="00667886"/>
    <w:rsid w:val="00667BF8"/>
    <w:rsid w:val="00670FB6"/>
    <w:rsid w:val="00671DA1"/>
    <w:rsid w:val="006979D4"/>
    <w:rsid w:val="006C7663"/>
    <w:rsid w:val="006F3ECE"/>
    <w:rsid w:val="006F7A9A"/>
    <w:rsid w:val="00700D64"/>
    <w:rsid w:val="007016A8"/>
    <w:rsid w:val="00706E68"/>
    <w:rsid w:val="00707AF2"/>
    <w:rsid w:val="00715708"/>
    <w:rsid w:val="00716301"/>
    <w:rsid w:val="00717DBF"/>
    <w:rsid w:val="00727AF4"/>
    <w:rsid w:val="007347DC"/>
    <w:rsid w:val="00736D23"/>
    <w:rsid w:val="00742051"/>
    <w:rsid w:val="007432EE"/>
    <w:rsid w:val="007452DF"/>
    <w:rsid w:val="0076238D"/>
    <w:rsid w:val="007668D6"/>
    <w:rsid w:val="007744A0"/>
    <w:rsid w:val="007773DD"/>
    <w:rsid w:val="00783DDD"/>
    <w:rsid w:val="00784608"/>
    <w:rsid w:val="007B155A"/>
    <w:rsid w:val="007B2029"/>
    <w:rsid w:val="007B2E98"/>
    <w:rsid w:val="007B460D"/>
    <w:rsid w:val="007C1D71"/>
    <w:rsid w:val="007D37A0"/>
    <w:rsid w:val="007D7D5E"/>
    <w:rsid w:val="007E24CB"/>
    <w:rsid w:val="007F6187"/>
    <w:rsid w:val="007F7803"/>
    <w:rsid w:val="00802EB5"/>
    <w:rsid w:val="008063B8"/>
    <w:rsid w:val="00814410"/>
    <w:rsid w:val="008209EE"/>
    <w:rsid w:val="00835042"/>
    <w:rsid w:val="00842830"/>
    <w:rsid w:val="00850A85"/>
    <w:rsid w:val="008510B1"/>
    <w:rsid w:val="00862636"/>
    <w:rsid w:val="008627C6"/>
    <w:rsid w:val="00863FAE"/>
    <w:rsid w:val="00866FD9"/>
    <w:rsid w:val="00877D83"/>
    <w:rsid w:val="008832EA"/>
    <w:rsid w:val="00885D36"/>
    <w:rsid w:val="00894B74"/>
    <w:rsid w:val="00896F98"/>
    <w:rsid w:val="008A1A48"/>
    <w:rsid w:val="008A57D6"/>
    <w:rsid w:val="008A5BD5"/>
    <w:rsid w:val="008A5BFC"/>
    <w:rsid w:val="008C28C0"/>
    <w:rsid w:val="008D196C"/>
    <w:rsid w:val="008D7FE5"/>
    <w:rsid w:val="008E2083"/>
    <w:rsid w:val="008E59C3"/>
    <w:rsid w:val="008E5C64"/>
    <w:rsid w:val="008F6738"/>
    <w:rsid w:val="009006A7"/>
    <w:rsid w:val="00930F32"/>
    <w:rsid w:val="00931D0C"/>
    <w:rsid w:val="00941410"/>
    <w:rsid w:val="00954A5B"/>
    <w:rsid w:val="00954E1B"/>
    <w:rsid w:val="009713C0"/>
    <w:rsid w:val="00975ACB"/>
    <w:rsid w:val="00975FA7"/>
    <w:rsid w:val="00985A40"/>
    <w:rsid w:val="00994EB2"/>
    <w:rsid w:val="0099505D"/>
    <w:rsid w:val="00996A9E"/>
    <w:rsid w:val="00996E05"/>
    <w:rsid w:val="009A02F4"/>
    <w:rsid w:val="009A122C"/>
    <w:rsid w:val="009A55C7"/>
    <w:rsid w:val="009A7877"/>
    <w:rsid w:val="009B3D6C"/>
    <w:rsid w:val="009B4830"/>
    <w:rsid w:val="009B5D47"/>
    <w:rsid w:val="009B6456"/>
    <w:rsid w:val="009C4B68"/>
    <w:rsid w:val="009D5ACF"/>
    <w:rsid w:val="009E03F1"/>
    <w:rsid w:val="009E2BCB"/>
    <w:rsid w:val="009E6695"/>
    <w:rsid w:val="009E6E95"/>
    <w:rsid w:val="009F1F19"/>
    <w:rsid w:val="009F208F"/>
    <w:rsid w:val="009F2329"/>
    <w:rsid w:val="009F5CFA"/>
    <w:rsid w:val="009F639C"/>
    <w:rsid w:val="009F689E"/>
    <w:rsid w:val="00A01C64"/>
    <w:rsid w:val="00A04EE0"/>
    <w:rsid w:val="00A079EA"/>
    <w:rsid w:val="00A12A37"/>
    <w:rsid w:val="00A82E2A"/>
    <w:rsid w:val="00A86D77"/>
    <w:rsid w:val="00A911A2"/>
    <w:rsid w:val="00AA2DA4"/>
    <w:rsid w:val="00AA6433"/>
    <w:rsid w:val="00AA79CA"/>
    <w:rsid w:val="00AC00DC"/>
    <w:rsid w:val="00AC4687"/>
    <w:rsid w:val="00AD165A"/>
    <w:rsid w:val="00AD417D"/>
    <w:rsid w:val="00AE4A29"/>
    <w:rsid w:val="00AE7337"/>
    <w:rsid w:val="00AF4BBC"/>
    <w:rsid w:val="00B13238"/>
    <w:rsid w:val="00B145D8"/>
    <w:rsid w:val="00B14F2E"/>
    <w:rsid w:val="00B15390"/>
    <w:rsid w:val="00B1761A"/>
    <w:rsid w:val="00B20556"/>
    <w:rsid w:val="00B21944"/>
    <w:rsid w:val="00B23E42"/>
    <w:rsid w:val="00B2533B"/>
    <w:rsid w:val="00B508DC"/>
    <w:rsid w:val="00B50B7F"/>
    <w:rsid w:val="00B55F7C"/>
    <w:rsid w:val="00B6133D"/>
    <w:rsid w:val="00B6596F"/>
    <w:rsid w:val="00B714EE"/>
    <w:rsid w:val="00B803D6"/>
    <w:rsid w:val="00B81B02"/>
    <w:rsid w:val="00B86D97"/>
    <w:rsid w:val="00B96875"/>
    <w:rsid w:val="00BA2C3A"/>
    <w:rsid w:val="00BA300D"/>
    <w:rsid w:val="00BA53EC"/>
    <w:rsid w:val="00BA544D"/>
    <w:rsid w:val="00BB37FE"/>
    <w:rsid w:val="00BC7632"/>
    <w:rsid w:val="00BD37F3"/>
    <w:rsid w:val="00BD3F5A"/>
    <w:rsid w:val="00BD4706"/>
    <w:rsid w:val="00BE1CEC"/>
    <w:rsid w:val="00BF5E52"/>
    <w:rsid w:val="00C03B6A"/>
    <w:rsid w:val="00C13A1B"/>
    <w:rsid w:val="00C344BE"/>
    <w:rsid w:val="00C47A24"/>
    <w:rsid w:val="00C52F1A"/>
    <w:rsid w:val="00C55C9A"/>
    <w:rsid w:val="00C731FF"/>
    <w:rsid w:val="00C7635A"/>
    <w:rsid w:val="00C82740"/>
    <w:rsid w:val="00C83B9C"/>
    <w:rsid w:val="00C84615"/>
    <w:rsid w:val="00C906B7"/>
    <w:rsid w:val="00C92ADE"/>
    <w:rsid w:val="00C94D22"/>
    <w:rsid w:val="00C95435"/>
    <w:rsid w:val="00C97D3A"/>
    <w:rsid w:val="00CA726D"/>
    <w:rsid w:val="00CC0A6F"/>
    <w:rsid w:val="00CC1CC7"/>
    <w:rsid w:val="00CD3A4F"/>
    <w:rsid w:val="00CD5AE2"/>
    <w:rsid w:val="00CD7376"/>
    <w:rsid w:val="00CE545C"/>
    <w:rsid w:val="00CE7338"/>
    <w:rsid w:val="00D06F9D"/>
    <w:rsid w:val="00D16216"/>
    <w:rsid w:val="00D2032D"/>
    <w:rsid w:val="00D20C4D"/>
    <w:rsid w:val="00D24E66"/>
    <w:rsid w:val="00D2727A"/>
    <w:rsid w:val="00D27AE5"/>
    <w:rsid w:val="00D34B49"/>
    <w:rsid w:val="00D35518"/>
    <w:rsid w:val="00D3578F"/>
    <w:rsid w:val="00D36E4F"/>
    <w:rsid w:val="00D40299"/>
    <w:rsid w:val="00D41FA8"/>
    <w:rsid w:val="00D42FE4"/>
    <w:rsid w:val="00D53F60"/>
    <w:rsid w:val="00D54D6B"/>
    <w:rsid w:val="00D7764F"/>
    <w:rsid w:val="00D80B51"/>
    <w:rsid w:val="00D820F0"/>
    <w:rsid w:val="00D8530D"/>
    <w:rsid w:val="00D86A81"/>
    <w:rsid w:val="00D87E64"/>
    <w:rsid w:val="00D97633"/>
    <w:rsid w:val="00DA00A6"/>
    <w:rsid w:val="00DA2A84"/>
    <w:rsid w:val="00DA3E02"/>
    <w:rsid w:val="00DA52C3"/>
    <w:rsid w:val="00DB363B"/>
    <w:rsid w:val="00DB461D"/>
    <w:rsid w:val="00DB514C"/>
    <w:rsid w:val="00DB5966"/>
    <w:rsid w:val="00DC0D19"/>
    <w:rsid w:val="00DC289A"/>
    <w:rsid w:val="00DD16D0"/>
    <w:rsid w:val="00DE1BC8"/>
    <w:rsid w:val="00DE5B88"/>
    <w:rsid w:val="00DE7EFC"/>
    <w:rsid w:val="00E07337"/>
    <w:rsid w:val="00E13CD6"/>
    <w:rsid w:val="00E15EF4"/>
    <w:rsid w:val="00E20438"/>
    <w:rsid w:val="00E21192"/>
    <w:rsid w:val="00E23FA9"/>
    <w:rsid w:val="00E31B44"/>
    <w:rsid w:val="00E32D81"/>
    <w:rsid w:val="00E42B39"/>
    <w:rsid w:val="00E4714A"/>
    <w:rsid w:val="00E50846"/>
    <w:rsid w:val="00E519A2"/>
    <w:rsid w:val="00E51E52"/>
    <w:rsid w:val="00E64C6E"/>
    <w:rsid w:val="00E72480"/>
    <w:rsid w:val="00E80345"/>
    <w:rsid w:val="00E90F79"/>
    <w:rsid w:val="00EA60D4"/>
    <w:rsid w:val="00EA65CD"/>
    <w:rsid w:val="00EB5858"/>
    <w:rsid w:val="00EC1F0A"/>
    <w:rsid w:val="00EC21A1"/>
    <w:rsid w:val="00EC6730"/>
    <w:rsid w:val="00ED03EE"/>
    <w:rsid w:val="00EE1B5E"/>
    <w:rsid w:val="00EE346E"/>
    <w:rsid w:val="00EE3B98"/>
    <w:rsid w:val="00EE54C0"/>
    <w:rsid w:val="00F11E2B"/>
    <w:rsid w:val="00F21845"/>
    <w:rsid w:val="00F2294C"/>
    <w:rsid w:val="00F23088"/>
    <w:rsid w:val="00F25CD0"/>
    <w:rsid w:val="00F352C0"/>
    <w:rsid w:val="00F35A6D"/>
    <w:rsid w:val="00F55952"/>
    <w:rsid w:val="00F60780"/>
    <w:rsid w:val="00F612C1"/>
    <w:rsid w:val="00F64C54"/>
    <w:rsid w:val="00F67FA3"/>
    <w:rsid w:val="00F71248"/>
    <w:rsid w:val="00F73D29"/>
    <w:rsid w:val="00F825B4"/>
    <w:rsid w:val="00F85C6A"/>
    <w:rsid w:val="00F913DB"/>
    <w:rsid w:val="00F93328"/>
    <w:rsid w:val="00FA7903"/>
    <w:rsid w:val="00FA7BC5"/>
    <w:rsid w:val="00FB70A3"/>
    <w:rsid w:val="00FE148D"/>
    <w:rsid w:val="00FE4720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657474"/>
    <w:rPr>
      <w:color w:val="800080"/>
      <w:u w:val="single"/>
    </w:rPr>
  </w:style>
  <w:style w:type="paragraph" w:customStyle="1" w:styleId="xl69">
    <w:name w:val="xl69"/>
    <w:basedOn w:val="Normal"/>
    <w:rsid w:val="006574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0">
    <w:name w:val="xl70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1">
    <w:name w:val="xl71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2">
    <w:name w:val="xl72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3">
    <w:name w:val="xl73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es-CO"/>
    </w:rPr>
  </w:style>
  <w:style w:type="paragraph" w:customStyle="1" w:styleId="xl74">
    <w:name w:val="xl74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5">
    <w:name w:val="xl75"/>
    <w:basedOn w:val="Normal"/>
    <w:rsid w:val="005C38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657474"/>
    <w:rPr>
      <w:color w:val="800080"/>
      <w:u w:val="single"/>
    </w:rPr>
  </w:style>
  <w:style w:type="paragraph" w:customStyle="1" w:styleId="xl69">
    <w:name w:val="xl69"/>
    <w:basedOn w:val="Normal"/>
    <w:rsid w:val="006574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0">
    <w:name w:val="xl70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1">
    <w:name w:val="xl71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2">
    <w:name w:val="xl72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3">
    <w:name w:val="xl73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es-CO"/>
    </w:rPr>
  </w:style>
  <w:style w:type="paragraph" w:customStyle="1" w:styleId="xl74">
    <w:name w:val="xl74"/>
    <w:basedOn w:val="Normal"/>
    <w:rsid w:val="006574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5">
    <w:name w:val="xl75"/>
    <w:basedOn w:val="Normal"/>
    <w:rsid w:val="005C38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CF5E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8BED3-3662-41F0-8051-A7E4DC3A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2327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Gutiérrez Flórez</dc:creator>
  <cp:lastModifiedBy>Lorena Hernández Gordillo</cp:lastModifiedBy>
  <cp:revision>18</cp:revision>
  <dcterms:created xsi:type="dcterms:W3CDTF">2016-09-05T16:48:00Z</dcterms:created>
  <dcterms:modified xsi:type="dcterms:W3CDTF">2016-12-06T22:17:00Z</dcterms:modified>
</cp:coreProperties>
</file>