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086"/>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095"/>
      </w:tblGrid>
      <w:tr w:rsidR="008D0938" w:rsidRPr="00830A9A" w14:paraId="5BFD4F66" w14:textId="77777777" w:rsidTr="000A5382">
        <w:trPr>
          <w:trHeight w:val="215"/>
        </w:trPr>
        <w:tc>
          <w:tcPr>
            <w:tcW w:w="8925" w:type="dxa"/>
            <w:gridSpan w:val="2"/>
            <w:vAlign w:val="center"/>
          </w:tcPr>
          <w:p w14:paraId="6DA487DE" w14:textId="77777777" w:rsidR="008D0938" w:rsidRPr="00C4532A" w:rsidRDefault="0007794B" w:rsidP="00743C00">
            <w:pPr>
              <w:widowControl w:val="0"/>
              <w:tabs>
                <w:tab w:val="left" w:pos="284"/>
              </w:tabs>
              <w:jc w:val="center"/>
              <w:rPr>
                <w:rFonts w:ascii="Calibri Light" w:hAnsi="Calibri Light" w:cs="Calibri Light"/>
                <w:b/>
                <w:color w:val="000000"/>
                <w:sz w:val="18"/>
                <w:szCs w:val="18"/>
              </w:rPr>
            </w:pPr>
            <w:r w:rsidRPr="00C4532A">
              <w:rPr>
                <w:rFonts w:ascii="Calibri Light" w:hAnsi="Calibri Light" w:cs="Calibri Light"/>
                <w:b/>
                <w:color w:val="000000"/>
                <w:sz w:val="18"/>
                <w:szCs w:val="18"/>
              </w:rPr>
              <w:t xml:space="preserve"> </w:t>
            </w:r>
            <w:r w:rsidR="008D0938" w:rsidRPr="00C4532A">
              <w:rPr>
                <w:rFonts w:ascii="Calibri Light" w:hAnsi="Calibri Light" w:cs="Calibri Light"/>
                <w:b/>
                <w:color w:val="000000"/>
                <w:sz w:val="18"/>
                <w:szCs w:val="18"/>
              </w:rPr>
              <w:t>CONTRATANTE</w:t>
            </w:r>
          </w:p>
        </w:tc>
      </w:tr>
      <w:tr w:rsidR="008D0938" w:rsidRPr="00830A9A" w14:paraId="6BACA388" w14:textId="77777777" w:rsidTr="00EA5084">
        <w:trPr>
          <w:trHeight w:val="305"/>
        </w:trPr>
        <w:tc>
          <w:tcPr>
            <w:tcW w:w="2830" w:type="dxa"/>
            <w:vAlign w:val="center"/>
          </w:tcPr>
          <w:p w14:paraId="1FDBF0B8"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NOMBRE:</w:t>
            </w:r>
          </w:p>
        </w:tc>
        <w:tc>
          <w:tcPr>
            <w:tcW w:w="6095" w:type="dxa"/>
            <w:vAlign w:val="center"/>
          </w:tcPr>
          <w:p w14:paraId="53AE9590" w14:textId="77777777" w:rsidR="008D0938" w:rsidRPr="00C4532A" w:rsidRDefault="008D0938" w:rsidP="00743C00">
            <w:pPr>
              <w:widowControl w:val="0"/>
              <w:tabs>
                <w:tab w:val="left" w:pos="284"/>
              </w:tabs>
              <w:jc w:val="both"/>
              <w:rPr>
                <w:rFonts w:ascii="Calibri Light" w:hAnsi="Calibri Light" w:cs="Calibri Light"/>
                <w:b/>
                <w:noProof/>
                <w:spacing w:val="-3"/>
                <w:sz w:val="18"/>
                <w:szCs w:val="18"/>
              </w:rPr>
            </w:pPr>
            <w:r w:rsidRPr="00C4532A">
              <w:rPr>
                <w:rFonts w:ascii="Calibri Light" w:hAnsi="Calibri Light" w:cs="Calibri Light"/>
                <w:b/>
                <w:noProof/>
                <w:spacing w:val="-3"/>
                <w:sz w:val="18"/>
                <w:szCs w:val="18"/>
              </w:rPr>
              <w:t>CONSORCIO FONDO DE ATENCIÓN EN SALUD PPL 2019 ACTUANDO COMO VOCERO Y ADMINISTRADOR DEL FONDO NACIONAL DE SALUD DE LAS PERSONAS PRIVADAS DE LA LIBERTAD.</w:t>
            </w:r>
          </w:p>
        </w:tc>
      </w:tr>
      <w:tr w:rsidR="008D0938" w:rsidRPr="00830A9A" w14:paraId="12A27642" w14:textId="77777777" w:rsidTr="00EA5084">
        <w:trPr>
          <w:trHeight w:val="132"/>
        </w:trPr>
        <w:tc>
          <w:tcPr>
            <w:tcW w:w="2830" w:type="dxa"/>
            <w:vAlign w:val="center"/>
          </w:tcPr>
          <w:p w14:paraId="590A79A9"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NIT</w:t>
            </w:r>
          </w:p>
        </w:tc>
        <w:tc>
          <w:tcPr>
            <w:tcW w:w="6095" w:type="dxa"/>
            <w:vAlign w:val="center"/>
          </w:tcPr>
          <w:p w14:paraId="01EA3FE9" w14:textId="77777777" w:rsidR="008D0938" w:rsidRPr="00C4532A" w:rsidRDefault="008D0938" w:rsidP="00743C00">
            <w:pPr>
              <w:jc w:val="both"/>
              <w:rPr>
                <w:rFonts w:ascii="Calibri Light" w:hAnsi="Calibri Light" w:cs="Calibri Light"/>
                <w:noProof/>
                <w:color w:val="000000"/>
                <w:spacing w:val="-3"/>
                <w:sz w:val="18"/>
                <w:szCs w:val="18"/>
              </w:rPr>
            </w:pPr>
            <w:r w:rsidRPr="00C4532A">
              <w:rPr>
                <w:rFonts w:ascii="Calibri Light" w:hAnsi="Calibri Light" w:cs="Calibri Light"/>
                <w:noProof/>
                <w:color w:val="000000"/>
                <w:spacing w:val="-3"/>
                <w:sz w:val="18"/>
                <w:szCs w:val="18"/>
              </w:rPr>
              <w:t>901.269.499-5</w:t>
            </w:r>
          </w:p>
        </w:tc>
      </w:tr>
      <w:tr w:rsidR="008D0938" w:rsidRPr="00830A9A" w14:paraId="2E00042E" w14:textId="77777777" w:rsidTr="00EA5084">
        <w:trPr>
          <w:trHeight w:val="133"/>
        </w:trPr>
        <w:tc>
          <w:tcPr>
            <w:tcW w:w="2830" w:type="dxa"/>
            <w:vAlign w:val="center"/>
          </w:tcPr>
          <w:p w14:paraId="7D9F86AF"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 xml:space="preserve">REPRESENTANTE LEGAL: </w:t>
            </w:r>
          </w:p>
        </w:tc>
        <w:tc>
          <w:tcPr>
            <w:tcW w:w="6095" w:type="dxa"/>
            <w:vAlign w:val="center"/>
          </w:tcPr>
          <w:p w14:paraId="6BFEEE11" w14:textId="77777777" w:rsidR="008D0938" w:rsidRPr="00C4532A" w:rsidRDefault="008D0938" w:rsidP="00743C00">
            <w:pPr>
              <w:jc w:val="both"/>
              <w:rPr>
                <w:rFonts w:ascii="Calibri Light" w:hAnsi="Calibri Light" w:cs="Calibri Light"/>
                <w:b/>
                <w:color w:val="000000"/>
                <w:sz w:val="18"/>
                <w:szCs w:val="18"/>
              </w:rPr>
            </w:pPr>
            <w:r w:rsidRPr="00C4532A">
              <w:rPr>
                <w:rFonts w:ascii="Calibri Light" w:hAnsi="Calibri Light" w:cs="Calibri Light"/>
                <w:b/>
                <w:noProof/>
                <w:color w:val="000000"/>
                <w:spacing w:val="-3"/>
                <w:sz w:val="18"/>
                <w:szCs w:val="18"/>
              </w:rPr>
              <w:t xml:space="preserve">MAURICIO IREGUI TARQUINO </w:t>
            </w:r>
          </w:p>
        </w:tc>
      </w:tr>
      <w:tr w:rsidR="008D0938" w:rsidRPr="00830A9A" w14:paraId="7D69FE40" w14:textId="77777777" w:rsidTr="00EA5084">
        <w:trPr>
          <w:trHeight w:val="136"/>
        </w:trPr>
        <w:tc>
          <w:tcPr>
            <w:tcW w:w="2830" w:type="dxa"/>
            <w:vAlign w:val="center"/>
          </w:tcPr>
          <w:p w14:paraId="51AD11E1"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CÉDULA DE CIUDADANÍA:</w:t>
            </w:r>
          </w:p>
        </w:tc>
        <w:tc>
          <w:tcPr>
            <w:tcW w:w="6095" w:type="dxa"/>
            <w:vAlign w:val="center"/>
          </w:tcPr>
          <w:p w14:paraId="7793D547" w14:textId="77777777" w:rsidR="008D0938" w:rsidRPr="00C4532A" w:rsidRDefault="008D0938" w:rsidP="00743C00">
            <w:pPr>
              <w:widowControl w:val="0"/>
              <w:tabs>
                <w:tab w:val="left" w:pos="284"/>
              </w:tabs>
              <w:jc w:val="both"/>
              <w:rPr>
                <w:rFonts w:ascii="Calibri Light" w:hAnsi="Calibri Light" w:cs="Calibri Light"/>
                <w:color w:val="000000"/>
                <w:sz w:val="18"/>
                <w:szCs w:val="18"/>
              </w:rPr>
            </w:pPr>
            <w:r w:rsidRPr="00C4532A">
              <w:rPr>
                <w:rFonts w:ascii="Calibri Light" w:hAnsi="Calibri Light" w:cs="Calibri Light"/>
                <w:color w:val="000000"/>
                <w:sz w:val="18"/>
                <w:szCs w:val="18"/>
              </w:rPr>
              <w:t>No. 19.410.186 de Bogotá</w:t>
            </w:r>
          </w:p>
        </w:tc>
      </w:tr>
      <w:tr w:rsidR="008D0938" w:rsidRPr="00830A9A" w14:paraId="74C8A417" w14:textId="77777777" w:rsidTr="00EA5084">
        <w:trPr>
          <w:trHeight w:val="403"/>
        </w:trPr>
        <w:tc>
          <w:tcPr>
            <w:tcW w:w="2830" w:type="dxa"/>
            <w:vAlign w:val="center"/>
          </w:tcPr>
          <w:p w14:paraId="664BC805"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CARGO:</w:t>
            </w:r>
          </w:p>
        </w:tc>
        <w:tc>
          <w:tcPr>
            <w:tcW w:w="6095" w:type="dxa"/>
            <w:vAlign w:val="center"/>
          </w:tcPr>
          <w:p w14:paraId="044561E1" w14:textId="77777777" w:rsidR="008D0938" w:rsidRPr="00C4532A" w:rsidRDefault="008D0938" w:rsidP="00743C00">
            <w:pPr>
              <w:widowControl w:val="0"/>
              <w:tabs>
                <w:tab w:val="left" w:pos="284"/>
              </w:tabs>
              <w:jc w:val="both"/>
              <w:rPr>
                <w:rFonts w:ascii="Calibri Light" w:hAnsi="Calibri Light" w:cs="Calibri Light"/>
                <w:color w:val="000000"/>
                <w:sz w:val="18"/>
                <w:szCs w:val="18"/>
              </w:rPr>
            </w:pPr>
            <w:r w:rsidRPr="00C4532A">
              <w:rPr>
                <w:rFonts w:ascii="Calibri Light" w:hAnsi="Calibri Light" w:cs="Calibri Light"/>
                <w:b/>
                <w:sz w:val="18"/>
                <w:szCs w:val="18"/>
              </w:rPr>
              <w:t>GERENTE CONSORCIO FONDO DE ATENCIÓN EN SALUD PPL 2019 ACTUANDO COMO VOCERO Y ADMINISTRADOR DEL FONDO NACIONAL DE SALUD DE LAS PERSONAS PRIVADAS DE LA LIBERTAD.</w:t>
            </w:r>
          </w:p>
        </w:tc>
      </w:tr>
      <w:tr w:rsidR="008D0938" w:rsidRPr="00830A9A" w14:paraId="65762164" w14:textId="77777777" w:rsidTr="00EA5084">
        <w:trPr>
          <w:trHeight w:val="225"/>
        </w:trPr>
        <w:tc>
          <w:tcPr>
            <w:tcW w:w="2830" w:type="dxa"/>
            <w:vAlign w:val="center"/>
          </w:tcPr>
          <w:p w14:paraId="504BFEC4"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 xml:space="preserve">Dirección </w:t>
            </w:r>
          </w:p>
        </w:tc>
        <w:tc>
          <w:tcPr>
            <w:tcW w:w="6095" w:type="dxa"/>
            <w:vAlign w:val="center"/>
          </w:tcPr>
          <w:p w14:paraId="0E797B26" w14:textId="77777777" w:rsidR="008D0938" w:rsidRPr="00C4532A" w:rsidRDefault="008D0938" w:rsidP="00743C00">
            <w:pPr>
              <w:widowControl w:val="0"/>
              <w:tabs>
                <w:tab w:val="left" w:pos="284"/>
              </w:tabs>
              <w:jc w:val="both"/>
              <w:rPr>
                <w:rFonts w:ascii="Calibri Light" w:hAnsi="Calibri Light" w:cs="Calibri Light"/>
                <w:color w:val="000000"/>
                <w:sz w:val="18"/>
                <w:szCs w:val="18"/>
              </w:rPr>
            </w:pPr>
            <w:r w:rsidRPr="00C4532A">
              <w:rPr>
                <w:rFonts w:ascii="Calibri Light" w:hAnsi="Calibri Light" w:cs="Calibri Light"/>
                <w:color w:val="000000"/>
                <w:sz w:val="18"/>
                <w:szCs w:val="18"/>
              </w:rPr>
              <w:t>Carrera 11 No. 71-73 Piso 12 Oficina 1201 de Bogotá</w:t>
            </w:r>
          </w:p>
        </w:tc>
      </w:tr>
      <w:tr w:rsidR="008D0938" w:rsidRPr="00830A9A" w14:paraId="69D6B47D" w14:textId="77777777" w:rsidTr="00EA5084">
        <w:trPr>
          <w:trHeight w:val="122"/>
        </w:trPr>
        <w:tc>
          <w:tcPr>
            <w:tcW w:w="2830" w:type="dxa"/>
            <w:vAlign w:val="center"/>
          </w:tcPr>
          <w:p w14:paraId="7FEBE931"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Teléfono</w:t>
            </w:r>
          </w:p>
        </w:tc>
        <w:tc>
          <w:tcPr>
            <w:tcW w:w="6095" w:type="dxa"/>
            <w:vAlign w:val="center"/>
          </w:tcPr>
          <w:p w14:paraId="185E0446" w14:textId="77777777" w:rsidR="008D0938" w:rsidRPr="00C4532A" w:rsidRDefault="008D0938" w:rsidP="00743C00">
            <w:pPr>
              <w:widowControl w:val="0"/>
              <w:tabs>
                <w:tab w:val="left" w:pos="284"/>
              </w:tabs>
              <w:jc w:val="both"/>
              <w:rPr>
                <w:rFonts w:ascii="Calibri Light" w:hAnsi="Calibri Light" w:cs="Calibri Light"/>
                <w:color w:val="000000"/>
                <w:sz w:val="18"/>
                <w:szCs w:val="18"/>
              </w:rPr>
            </w:pPr>
            <w:r w:rsidRPr="00C4532A">
              <w:rPr>
                <w:rFonts w:ascii="Calibri Light" w:hAnsi="Calibri Light" w:cs="Calibri Light"/>
                <w:color w:val="000000"/>
                <w:sz w:val="18"/>
                <w:szCs w:val="18"/>
              </w:rPr>
              <w:t>5945111 ext. 8034</w:t>
            </w:r>
          </w:p>
        </w:tc>
      </w:tr>
      <w:tr w:rsidR="008D0938" w:rsidRPr="00830A9A" w14:paraId="116CDE63" w14:textId="77777777" w:rsidTr="00EA5084">
        <w:trPr>
          <w:trHeight w:val="117"/>
        </w:trPr>
        <w:tc>
          <w:tcPr>
            <w:tcW w:w="2830" w:type="dxa"/>
            <w:vAlign w:val="center"/>
          </w:tcPr>
          <w:p w14:paraId="6CD70F0D"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e-mail</w:t>
            </w:r>
          </w:p>
        </w:tc>
        <w:tc>
          <w:tcPr>
            <w:tcW w:w="6095" w:type="dxa"/>
            <w:vAlign w:val="center"/>
          </w:tcPr>
          <w:p w14:paraId="1169584B" w14:textId="77777777" w:rsidR="008D0938" w:rsidRPr="00C4532A" w:rsidRDefault="001354AB" w:rsidP="00743C00">
            <w:pPr>
              <w:widowControl w:val="0"/>
              <w:tabs>
                <w:tab w:val="left" w:pos="284"/>
              </w:tabs>
              <w:jc w:val="both"/>
              <w:rPr>
                <w:rFonts w:ascii="Calibri Light" w:hAnsi="Calibri Light" w:cs="Calibri Light"/>
                <w:color w:val="000000"/>
                <w:sz w:val="18"/>
                <w:szCs w:val="18"/>
              </w:rPr>
            </w:pPr>
            <w:hyperlink r:id="rId8" w:history="1">
              <w:r w:rsidR="00DF6199" w:rsidRPr="00223873">
                <w:rPr>
                  <w:rStyle w:val="Hipervnculo"/>
                  <w:rFonts w:ascii="Calibri Light" w:hAnsi="Calibri Light" w:cs="Calibri Light"/>
                  <w:sz w:val="18"/>
                  <w:szCs w:val="18"/>
                </w:rPr>
                <w:t>t_miregui@fiduprevisora.com.co</w:t>
              </w:r>
            </w:hyperlink>
          </w:p>
        </w:tc>
      </w:tr>
      <w:tr w:rsidR="008D0938" w:rsidRPr="00830A9A" w14:paraId="3939C638" w14:textId="77777777" w:rsidTr="000A5382">
        <w:trPr>
          <w:trHeight w:val="119"/>
        </w:trPr>
        <w:tc>
          <w:tcPr>
            <w:tcW w:w="8925" w:type="dxa"/>
            <w:gridSpan w:val="2"/>
            <w:vAlign w:val="center"/>
          </w:tcPr>
          <w:p w14:paraId="189C24BB" w14:textId="77777777" w:rsidR="008D0938" w:rsidRPr="00C4532A" w:rsidRDefault="008D0938" w:rsidP="00743C00">
            <w:pPr>
              <w:widowControl w:val="0"/>
              <w:tabs>
                <w:tab w:val="left" w:pos="284"/>
              </w:tabs>
              <w:jc w:val="center"/>
              <w:rPr>
                <w:rFonts w:ascii="Calibri Light" w:hAnsi="Calibri Light" w:cs="Calibri Light"/>
                <w:b/>
                <w:color w:val="000000"/>
                <w:sz w:val="18"/>
                <w:szCs w:val="18"/>
              </w:rPr>
            </w:pPr>
            <w:r w:rsidRPr="00C4532A">
              <w:rPr>
                <w:rFonts w:ascii="Calibri Light" w:hAnsi="Calibri Light" w:cs="Calibri Light"/>
                <w:b/>
                <w:color w:val="000000"/>
                <w:sz w:val="18"/>
                <w:szCs w:val="18"/>
              </w:rPr>
              <w:t>CONTRATISTA</w:t>
            </w:r>
          </w:p>
        </w:tc>
      </w:tr>
      <w:tr w:rsidR="008D0938" w:rsidRPr="00830A9A" w14:paraId="19B53343" w14:textId="77777777" w:rsidTr="00EA5084">
        <w:trPr>
          <w:trHeight w:val="129"/>
        </w:trPr>
        <w:tc>
          <w:tcPr>
            <w:tcW w:w="2830" w:type="dxa"/>
            <w:vAlign w:val="center"/>
          </w:tcPr>
          <w:p w14:paraId="7876133B"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ENTIDAD PRESTADORA</w:t>
            </w:r>
          </w:p>
        </w:tc>
        <w:tc>
          <w:tcPr>
            <w:tcW w:w="6095" w:type="dxa"/>
            <w:vAlign w:val="center"/>
          </w:tcPr>
          <w:p w14:paraId="64CCA3CF" w14:textId="221CE8B7" w:rsidR="008D0938" w:rsidRPr="00C4532A" w:rsidRDefault="008D0938" w:rsidP="00743C00">
            <w:pPr>
              <w:widowControl w:val="0"/>
              <w:tabs>
                <w:tab w:val="left" w:pos="284"/>
              </w:tabs>
              <w:jc w:val="both"/>
              <w:rPr>
                <w:rFonts w:ascii="Calibri Light" w:hAnsi="Calibri Light" w:cs="Calibri Light"/>
                <w:b/>
                <w:color w:val="000000"/>
                <w:sz w:val="18"/>
                <w:szCs w:val="18"/>
              </w:rPr>
            </w:pPr>
          </w:p>
        </w:tc>
      </w:tr>
      <w:tr w:rsidR="008D0938" w:rsidRPr="00830A9A" w14:paraId="786EA8DF" w14:textId="77777777" w:rsidTr="00EA5084">
        <w:trPr>
          <w:trHeight w:val="45"/>
        </w:trPr>
        <w:tc>
          <w:tcPr>
            <w:tcW w:w="2830" w:type="dxa"/>
            <w:vAlign w:val="center"/>
          </w:tcPr>
          <w:p w14:paraId="577C5CDE"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NIT</w:t>
            </w:r>
          </w:p>
        </w:tc>
        <w:tc>
          <w:tcPr>
            <w:tcW w:w="6095" w:type="dxa"/>
            <w:vAlign w:val="center"/>
          </w:tcPr>
          <w:p w14:paraId="59038E15" w14:textId="4A186D80" w:rsidR="006F6EE9" w:rsidRPr="00C4532A" w:rsidRDefault="006F6EE9" w:rsidP="00743C00">
            <w:pPr>
              <w:widowControl w:val="0"/>
              <w:tabs>
                <w:tab w:val="left" w:pos="284"/>
              </w:tabs>
              <w:jc w:val="both"/>
              <w:rPr>
                <w:rFonts w:ascii="Calibri Light" w:hAnsi="Calibri Light" w:cs="Calibri Light"/>
                <w:noProof/>
                <w:color w:val="000000"/>
                <w:spacing w:val="-3"/>
                <w:sz w:val="18"/>
                <w:szCs w:val="18"/>
              </w:rPr>
            </w:pPr>
          </w:p>
        </w:tc>
      </w:tr>
      <w:tr w:rsidR="008D0938" w:rsidRPr="00830A9A" w14:paraId="3D3BEB55" w14:textId="77777777" w:rsidTr="00EA5084">
        <w:trPr>
          <w:trHeight w:val="133"/>
        </w:trPr>
        <w:tc>
          <w:tcPr>
            <w:tcW w:w="2830" w:type="dxa"/>
            <w:vAlign w:val="center"/>
          </w:tcPr>
          <w:p w14:paraId="48516CC5"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Código de habilitación</w:t>
            </w:r>
          </w:p>
        </w:tc>
        <w:tc>
          <w:tcPr>
            <w:tcW w:w="6095" w:type="dxa"/>
            <w:vAlign w:val="center"/>
          </w:tcPr>
          <w:p w14:paraId="76C6A1D9" w14:textId="262DAA1C" w:rsidR="008D0938" w:rsidRPr="00C4532A" w:rsidRDefault="008D0938" w:rsidP="00743C00">
            <w:pPr>
              <w:widowControl w:val="0"/>
              <w:tabs>
                <w:tab w:val="left" w:pos="284"/>
              </w:tabs>
              <w:jc w:val="both"/>
              <w:rPr>
                <w:rFonts w:ascii="Calibri Light" w:hAnsi="Calibri Light" w:cs="Calibri Light"/>
                <w:noProof/>
                <w:color w:val="000000"/>
                <w:spacing w:val="-3"/>
                <w:sz w:val="18"/>
                <w:szCs w:val="18"/>
              </w:rPr>
            </w:pPr>
          </w:p>
        </w:tc>
      </w:tr>
      <w:tr w:rsidR="008D0938" w:rsidRPr="00830A9A" w14:paraId="1C086057" w14:textId="77777777" w:rsidTr="00EA5084">
        <w:trPr>
          <w:trHeight w:val="128"/>
        </w:trPr>
        <w:tc>
          <w:tcPr>
            <w:tcW w:w="2830" w:type="dxa"/>
            <w:vAlign w:val="center"/>
          </w:tcPr>
          <w:p w14:paraId="3EBFEC21" w14:textId="77777777" w:rsidR="008D0938" w:rsidRPr="00C4532A" w:rsidRDefault="0066501C"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REPRESENTANTE LEGAL</w:t>
            </w:r>
            <w:r>
              <w:rPr>
                <w:rFonts w:ascii="Calibri Light" w:hAnsi="Calibri Light" w:cs="Calibri Light"/>
                <w:b/>
                <w:color w:val="000000"/>
                <w:sz w:val="18"/>
                <w:szCs w:val="18"/>
              </w:rPr>
              <w:t xml:space="preserve"> </w:t>
            </w:r>
          </w:p>
        </w:tc>
        <w:tc>
          <w:tcPr>
            <w:tcW w:w="6095" w:type="dxa"/>
            <w:vAlign w:val="center"/>
          </w:tcPr>
          <w:p w14:paraId="63D27611" w14:textId="40E3A925" w:rsidR="008D0938" w:rsidRPr="00C4532A" w:rsidRDefault="008D0938" w:rsidP="00743C00">
            <w:pPr>
              <w:widowControl w:val="0"/>
              <w:tabs>
                <w:tab w:val="left" w:pos="284"/>
              </w:tabs>
              <w:jc w:val="both"/>
              <w:rPr>
                <w:rFonts w:ascii="Calibri Light" w:hAnsi="Calibri Light" w:cs="Calibri Light"/>
                <w:b/>
                <w:noProof/>
                <w:color w:val="000000"/>
                <w:spacing w:val="-3"/>
                <w:sz w:val="18"/>
                <w:szCs w:val="18"/>
              </w:rPr>
            </w:pPr>
          </w:p>
        </w:tc>
      </w:tr>
      <w:tr w:rsidR="008D0938" w:rsidRPr="00830A9A" w14:paraId="75741C52" w14:textId="77777777" w:rsidTr="00EA5084">
        <w:trPr>
          <w:trHeight w:val="60"/>
        </w:trPr>
        <w:tc>
          <w:tcPr>
            <w:tcW w:w="2830" w:type="dxa"/>
            <w:vAlign w:val="center"/>
          </w:tcPr>
          <w:p w14:paraId="0864AE3E"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CÉDULA DE CIUDADANÍA</w:t>
            </w:r>
          </w:p>
        </w:tc>
        <w:tc>
          <w:tcPr>
            <w:tcW w:w="6095" w:type="dxa"/>
            <w:shd w:val="clear" w:color="auto" w:fill="FFFFFF"/>
            <w:vAlign w:val="center"/>
          </w:tcPr>
          <w:p w14:paraId="197D42B0" w14:textId="78DCDA63" w:rsidR="008D0938" w:rsidRPr="00C4532A" w:rsidRDefault="008D0938" w:rsidP="00743C00">
            <w:pPr>
              <w:widowControl w:val="0"/>
              <w:tabs>
                <w:tab w:val="left" w:pos="284"/>
              </w:tabs>
              <w:jc w:val="both"/>
              <w:rPr>
                <w:rFonts w:ascii="Calibri Light" w:hAnsi="Calibri Light" w:cs="Calibri Light"/>
                <w:color w:val="000000"/>
                <w:sz w:val="18"/>
                <w:szCs w:val="18"/>
              </w:rPr>
            </w:pPr>
          </w:p>
        </w:tc>
      </w:tr>
      <w:tr w:rsidR="008D0938" w:rsidRPr="00830A9A" w14:paraId="629F86E4" w14:textId="77777777" w:rsidTr="00EA5084">
        <w:trPr>
          <w:trHeight w:val="63"/>
        </w:trPr>
        <w:tc>
          <w:tcPr>
            <w:tcW w:w="2830" w:type="dxa"/>
            <w:vAlign w:val="center"/>
          </w:tcPr>
          <w:p w14:paraId="026F7373"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CARGO</w:t>
            </w:r>
          </w:p>
        </w:tc>
        <w:tc>
          <w:tcPr>
            <w:tcW w:w="6095" w:type="dxa"/>
            <w:vAlign w:val="center"/>
          </w:tcPr>
          <w:p w14:paraId="08ACA76C" w14:textId="4BB30206" w:rsidR="008D0938" w:rsidRPr="00C4532A" w:rsidRDefault="008D0938" w:rsidP="00743C00">
            <w:pPr>
              <w:widowControl w:val="0"/>
              <w:tabs>
                <w:tab w:val="left" w:pos="284"/>
              </w:tabs>
              <w:jc w:val="both"/>
              <w:rPr>
                <w:rFonts w:ascii="Calibri Light" w:hAnsi="Calibri Light" w:cs="Calibri Light"/>
                <w:color w:val="000000"/>
                <w:sz w:val="18"/>
                <w:szCs w:val="18"/>
              </w:rPr>
            </w:pPr>
          </w:p>
        </w:tc>
      </w:tr>
      <w:tr w:rsidR="008D0938" w:rsidRPr="00830A9A" w14:paraId="4389C8F3" w14:textId="77777777" w:rsidTr="00EA5084">
        <w:trPr>
          <w:trHeight w:val="134"/>
        </w:trPr>
        <w:tc>
          <w:tcPr>
            <w:tcW w:w="2830" w:type="dxa"/>
            <w:vAlign w:val="center"/>
          </w:tcPr>
          <w:p w14:paraId="1D06D38E"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 xml:space="preserve">Dirección </w:t>
            </w:r>
          </w:p>
        </w:tc>
        <w:tc>
          <w:tcPr>
            <w:tcW w:w="6095" w:type="dxa"/>
            <w:vAlign w:val="center"/>
          </w:tcPr>
          <w:p w14:paraId="29EEA702" w14:textId="2D6175F9" w:rsidR="008D0938" w:rsidRPr="00C4532A" w:rsidRDefault="008D0938" w:rsidP="00743C00">
            <w:pPr>
              <w:widowControl w:val="0"/>
              <w:tabs>
                <w:tab w:val="left" w:pos="284"/>
              </w:tabs>
              <w:jc w:val="both"/>
              <w:rPr>
                <w:rFonts w:ascii="Calibri Light" w:hAnsi="Calibri Light" w:cs="Calibri Light"/>
                <w:color w:val="000000"/>
                <w:sz w:val="18"/>
                <w:szCs w:val="18"/>
              </w:rPr>
            </w:pPr>
          </w:p>
        </w:tc>
      </w:tr>
      <w:tr w:rsidR="008D0938" w:rsidRPr="00830A9A" w14:paraId="5ED2941D" w14:textId="77777777" w:rsidTr="00AA5854">
        <w:trPr>
          <w:trHeight w:val="70"/>
        </w:trPr>
        <w:tc>
          <w:tcPr>
            <w:tcW w:w="2830" w:type="dxa"/>
            <w:vAlign w:val="center"/>
          </w:tcPr>
          <w:p w14:paraId="17EEE839"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Departamento – Municipio</w:t>
            </w:r>
          </w:p>
        </w:tc>
        <w:tc>
          <w:tcPr>
            <w:tcW w:w="6095" w:type="dxa"/>
            <w:vAlign w:val="center"/>
          </w:tcPr>
          <w:p w14:paraId="434F934C" w14:textId="0EF7AA7A" w:rsidR="008D0938" w:rsidRPr="00C4532A" w:rsidRDefault="008D0938" w:rsidP="00743C00">
            <w:pPr>
              <w:widowControl w:val="0"/>
              <w:tabs>
                <w:tab w:val="left" w:pos="284"/>
              </w:tabs>
              <w:jc w:val="both"/>
              <w:rPr>
                <w:rFonts w:ascii="Calibri Light" w:hAnsi="Calibri Light" w:cs="Calibri Light"/>
                <w:noProof/>
                <w:color w:val="000000"/>
                <w:sz w:val="18"/>
                <w:szCs w:val="18"/>
              </w:rPr>
            </w:pPr>
          </w:p>
        </w:tc>
      </w:tr>
      <w:tr w:rsidR="008D0938" w:rsidRPr="00830A9A" w14:paraId="6090FDA4" w14:textId="77777777" w:rsidTr="00EA5084">
        <w:trPr>
          <w:trHeight w:val="69"/>
        </w:trPr>
        <w:tc>
          <w:tcPr>
            <w:tcW w:w="2830" w:type="dxa"/>
            <w:vAlign w:val="center"/>
          </w:tcPr>
          <w:p w14:paraId="4F88FDA4"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Teléfono</w:t>
            </w:r>
          </w:p>
        </w:tc>
        <w:tc>
          <w:tcPr>
            <w:tcW w:w="6095" w:type="dxa"/>
            <w:vAlign w:val="center"/>
          </w:tcPr>
          <w:p w14:paraId="55776600" w14:textId="4E53B5B4" w:rsidR="008D0938" w:rsidRPr="00611157" w:rsidRDefault="008D0938" w:rsidP="00743C00">
            <w:pPr>
              <w:widowControl w:val="0"/>
              <w:tabs>
                <w:tab w:val="left" w:pos="284"/>
              </w:tabs>
              <w:jc w:val="both"/>
              <w:rPr>
                <w:rFonts w:asciiTheme="majorHAnsi" w:hAnsiTheme="majorHAnsi" w:cstheme="majorHAnsi"/>
                <w:color w:val="000000"/>
                <w:sz w:val="18"/>
                <w:szCs w:val="18"/>
              </w:rPr>
            </w:pPr>
          </w:p>
        </w:tc>
      </w:tr>
      <w:tr w:rsidR="008D0938" w:rsidRPr="00830A9A" w14:paraId="5B1DE69A" w14:textId="77777777" w:rsidTr="00EA5084">
        <w:trPr>
          <w:trHeight w:val="35"/>
        </w:trPr>
        <w:tc>
          <w:tcPr>
            <w:tcW w:w="2830" w:type="dxa"/>
            <w:vAlign w:val="center"/>
          </w:tcPr>
          <w:p w14:paraId="355F6F25"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e-mail</w:t>
            </w:r>
          </w:p>
        </w:tc>
        <w:tc>
          <w:tcPr>
            <w:tcW w:w="6095" w:type="dxa"/>
            <w:vAlign w:val="center"/>
          </w:tcPr>
          <w:p w14:paraId="5815E5CE" w14:textId="77777777" w:rsidR="006C71F5" w:rsidRPr="00C4532A" w:rsidRDefault="006C71F5" w:rsidP="00641884">
            <w:pPr>
              <w:widowControl w:val="0"/>
              <w:tabs>
                <w:tab w:val="left" w:pos="284"/>
              </w:tabs>
              <w:jc w:val="both"/>
              <w:rPr>
                <w:rFonts w:ascii="Calibri Light" w:hAnsi="Calibri Light" w:cs="Calibri Light"/>
                <w:color w:val="000000"/>
                <w:sz w:val="18"/>
                <w:szCs w:val="18"/>
              </w:rPr>
            </w:pPr>
          </w:p>
        </w:tc>
      </w:tr>
      <w:tr w:rsidR="008D0938" w:rsidRPr="00830A9A" w14:paraId="05A1C931" w14:textId="77777777" w:rsidTr="000A5382">
        <w:trPr>
          <w:trHeight w:val="74"/>
        </w:trPr>
        <w:tc>
          <w:tcPr>
            <w:tcW w:w="8925" w:type="dxa"/>
            <w:gridSpan w:val="2"/>
            <w:vAlign w:val="center"/>
          </w:tcPr>
          <w:p w14:paraId="252488D3" w14:textId="77777777" w:rsidR="008D0938" w:rsidRPr="00C4532A" w:rsidRDefault="008D0938" w:rsidP="00743C00">
            <w:pPr>
              <w:widowControl w:val="0"/>
              <w:tabs>
                <w:tab w:val="left" w:pos="284"/>
              </w:tabs>
              <w:jc w:val="center"/>
              <w:rPr>
                <w:rFonts w:ascii="Calibri Light" w:hAnsi="Calibri Light" w:cs="Calibri Light"/>
                <w:b/>
                <w:color w:val="000000"/>
                <w:sz w:val="18"/>
                <w:szCs w:val="18"/>
              </w:rPr>
            </w:pPr>
            <w:r w:rsidRPr="00C4532A">
              <w:rPr>
                <w:rFonts w:ascii="Calibri Light" w:hAnsi="Calibri Light" w:cs="Calibri Light"/>
                <w:b/>
                <w:color w:val="000000"/>
                <w:sz w:val="18"/>
                <w:szCs w:val="18"/>
              </w:rPr>
              <w:t>DATOS DEL SERVICIO</w:t>
            </w:r>
          </w:p>
        </w:tc>
      </w:tr>
      <w:tr w:rsidR="008D0938" w:rsidRPr="00830A9A" w14:paraId="317C826F" w14:textId="77777777" w:rsidTr="00EA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trPr>
        <w:tc>
          <w:tcPr>
            <w:tcW w:w="2830" w:type="dxa"/>
          </w:tcPr>
          <w:p w14:paraId="6C29A3CE" w14:textId="77777777" w:rsidR="008D0938" w:rsidRPr="00CB68A1" w:rsidRDefault="008D0938" w:rsidP="00743C00">
            <w:pPr>
              <w:pStyle w:val="Sinespaciado"/>
              <w:jc w:val="both"/>
              <w:rPr>
                <w:rFonts w:asciiTheme="majorHAnsi" w:hAnsiTheme="majorHAnsi" w:cstheme="majorHAnsi"/>
                <w:b/>
                <w:sz w:val="18"/>
                <w:szCs w:val="18"/>
              </w:rPr>
            </w:pPr>
            <w:r w:rsidRPr="00CB68A1">
              <w:rPr>
                <w:rFonts w:asciiTheme="majorHAnsi" w:hAnsiTheme="majorHAnsi" w:cstheme="majorHAnsi"/>
                <w:b/>
                <w:sz w:val="18"/>
                <w:szCs w:val="18"/>
              </w:rPr>
              <w:t>TARIFAS</w:t>
            </w:r>
          </w:p>
        </w:tc>
        <w:tc>
          <w:tcPr>
            <w:tcW w:w="6095" w:type="dxa"/>
          </w:tcPr>
          <w:p w14:paraId="01764688" w14:textId="7C6E9ABF" w:rsidR="009A2440" w:rsidRPr="000874B7" w:rsidRDefault="009A2440" w:rsidP="001030B6">
            <w:pPr>
              <w:suppressAutoHyphens/>
              <w:autoSpaceDN w:val="0"/>
              <w:jc w:val="both"/>
              <w:textAlignment w:val="baseline"/>
            </w:pPr>
          </w:p>
        </w:tc>
      </w:tr>
      <w:tr w:rsidR="008D0938" w:rsidRPr="00830A9A" w14:paraId="7A11B4F1" w14:textId="77777777" w:rsidTr="00EA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830" w:type="dxa"/>
          </w:tcPr>
          <w:p w14:paraId="10A4AA8E" w14:textId="77777777" w:rsidR="008D0938" w:rsidRPr="00C4532A" w:rsidRDefault="008D0938" w:rsidP="00743C00">
            <w:pPr>
              <w:pStyle w:val="Sinespaciado"/>
              <w:jc w:val="both"/>
              <w:rPr>
                <w:rFonts w:ascii="Calibri Light" w:hAnsi="Calibri Light" w:cs="Calibri Light"/>
                <w:b/>
                <w:sz w:val="18"/>
                <w:szCs w:val="18"/>
              </w:rPr>
            </w:pPr>
            <w:r w:rsidRPr="00C4532A">
              <w:rPr>
                <w:rFonts w:ascii="Calibri Light" w:hAnsi="Calibri Light" w:cs="Calibri Light"/>
                <w:b/>
                <w:sz w:val="18"/>
                <w:szCs w:val="18"/>
              </w:rPr>
              <w:t>POBLACION A ATENDER</w:t>
            </w:r>
          </w:p>
        </w:tc>
        <w:tc>
          <w:tcPr>
            <w:tcW w:w="6095" w:type="dxa"/>
          </w:tcPr>
          <w:p w14:paraId="182FBA7B" w14:textId="3A3381DB" w:rsidR="008D0938" w:rsidRPr="00C4532A" w:rsidRDefault="008D0938" w:rsidP="00743C00">
            <w:pPr>
              <w:pStyle w:val="Sinespaciado"/>
              <w:jc w:val="both"/>
              <w:rPr>
                <w:rFonts w:ascii="Calibri Light" w:hAnsi="Calibri Light" w:cs="Calibri Light"/>
                <w:color w:val="000000"/>
                <w:sz w:val="18"/>
                <w:szCs w:val="18"/>
                <w:lang w:val="es-CO" w:eastAsia="es-CO"/>
              </w:rPr>
            </w:pPr>
          </w:p>
        </w:tc>
      </w:tr>
      <w:tr w:rsidR="008D0938" w:rsidRPr="00830A9A" w14:paraId="59B66256" w14:textId="77777777" w:rsidTr="00EA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830" w:type="dxa"/>
          </w:tcPr>
          <w:p w14:paraId="14578936" w14:textId="77777777" w:rsidR="008D0938" w:rsidRPr="00C4532A" w:rsidRDefault="008D0938" w:rsidP="00743C00">
            <w:pPr>
              <w:pStyle w:val="Sinespaciado"/>
              <w:jc w:val="both"/>
              <w:rPr>
                <w:rFonts w:ascii="Calibri Light" w:hAnsi="Calibri Light" w:cs="Calibri Light"/>
                <w:b/>
                <w:sz w:val="18"/>
                <w:szCs w:val="18"/>
              </w:rPr>
            </w:pPr>
            <w:r w:rsidRPr="00C4532A">
              <w:rPr>
                <w:rFonts w:ascii="Calibri Light" w:hAnsi="Calibri Light" w:cs="Calibri Light"/>
                <w:b/>
                <w:sz w:val="18"/>
                <w:szCs w:val="18"/>
              </w:rPr>
              <w:t>NIVEL DE COMPLEJIDAD.</w:t>
            </w:r>
          </w:p>
        </w:tc>
        <w:tc>
          <w:tcPr>
            <w:tcW w:w="6095" w:type="dxa"/>
          </w:tcPr>
          <w:p w14:paraId="7D379E07" w14:textId="65097AC2" w:rsidR="008D0938" w:rsidRPr="00C4532A" w:rsidRDefault="008D0938" w:rsidP="00743C00">
            <w:pPr>
              <w:pStyle w:val="Sinespaciado"/>
              <w:jc w:val="both"/>
              <w:rPr>
                <w:rFonts w:ascii="Calibri Light" w:hAnsi="Calibri Light" w:cs="Calibri Light"/>
                <w:color w:val="000000"/>
                <w:sz w:val="18"/>
                <w:szCs w:val="18"/>
                <w:lang w:val="es-CO" w:eastAsia="es-CO"/>
              </w:rPr>
            </w:pPr>
          </w:p>
        </w:tc>
      </w:tr>
    </w:tbl>
    <w:p w14:paraId="44E75762" w14:textId="77777777" w:rsidR="00313137" w:rsidRDefault="00313137" w:rsidP="0044392F">
      <w:pPr>
        <w:tabs>
          <w:tab w:val="left" w:pos="5103"/>
        </w:tabs>
        <w:jc w:val="center"/>
        <w:rPr>
          <w:rFonts w:ascii="Calibri Light" w:hAnsi="Calibri Light" w:cs="Calibri Light"/>
          <w:b/>
          <w:sz w:val="21"/>
          <w:szCs w:val="21"/>
          <w:lang w:val="es-CO"/>
        </w:rPr>
      </w:pPr>
    </w:p>
    <w:p w14:paraId="7A1011C8" w14:textId="77777777" w:rsidR="0044392F" w:rsidRPr="002B61AA" w:rsidRDefault="00830A9A" w:rsidP="0044392F">
      <w:pPr>
        <w:tabs>
          <w:tab w:val="left" w:pos="5103"/>
        </w:tabs>
        <w:jc w:val="center"/>
        <w:rPr>
          <w:rFonts w:ascii="Calibri Light" w:hAnsi="Calibri Light" w:cs="Calibri Light"/>
          <w:b/>
          <w:sz w:val="20"/>
          <w:szCs w:val="20"/>
          <w:lang w:val="es-CO"/>
        </w:rPr>
      </w:pPr>
      <w:r>
        <w:rPr>
          <w:rFonts w:ascii="Calibri Light" w:hAnsi="Calibri Light" w:cs="Calibri Light"/>
          <w:b/>
          <w:sz w:val="20"/>
          <w:szCs w:val="20"/>
          <w:lang w:val="es-CO"/>
        </w:rPr>
        <w:t xml:space="preserve"> </w:t>
      </w:r>
      <w:r w:rsidR="00256A60" w:rsidRPr="002B61AA">
        <w:rPr>
          <w:rFonts w:ascii="Calibri Light" w:hAnsi="Calibri Light" w:cs="Calibri Light"/>
          <w:b/>
          <w:sz w:val="20"/>
          <w:szCs w:val="20"/>
          <w:lang w:val="es-CO"/>
        </w:rPr>
        <w:t>CONSIDERACIONES</w:t>
      </w:r>
    </w:p>
    <w:p w14:paraId="558714EC" w14:textId="77777777" w:rsidR="00313137" w:rsidRPr="002B61AA" w:rsidRDefault="00313137" w:rsidP="0044392F">
      <w:pPr>
        <w:tabs>
          <w:tab w:val="left" w:pos="5103"/>
        </w:tabs>
        <w:jc w:val="center"/>
        <w:rPr>
          <w:rFonts w:ascii="Calibri Light" w:hAnsi="Calibri Light" w:cs="Calibri Light"/>
          <w:b/>
          <w:sz w:val="20"/>
          <w:szCs w:val="20"/>
          <w:lang w:val="es-CO"/>
        </w:rPr>
      </w:pPr>
    </w:p>
    <w:p w14:paraId="3A3A97E6"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Que el Artículo 49 de la Constitución Política establece que corresponde al Estado organizar, dirigir y reglamentar la prestación de los servicios de salud a los habitantes, conforme a los principios de eficiencia, universalidad y solidaridad. </w:t>
      </w:r>
    </w:p>
    <w:p w14:paraId="74E21730" w14:textId="77777777" w:rsidR="00313137" w:rsidRPr="000F32E8" w:rsidRDefault="00313137" w:rsidP="000F32E8">
      <w:pPr>
        <w:pStyle w:val="Prrafodelista"/>
        <w:tabs>
          <w:tab w:val="left" w:pos="142"/>
        </w:tabs>
        <w:ind w:left="-142"/>
        <w:jc w:val="both"/>
        <w:rPr>
          <w:rFonts w:asciiTheme="majorHAnsi" w:hAnsiTheme="majorHAnsi" w:cstheme="majorHAnsi"/>
          <w:sz w:val="20"/>
          <w:szCs w:val="20"/>
        </w:rPr>
      </w:pPr>
    </w:p>
    <w:p w14:paraId="20A074F7"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Que el Instituto Nacional Penitenciario y Carcelario - INPEC tiene como responsabilidad ejercer la vigilancia, custodia, atención y tratamiento de las personas privadas de la libertad, de conformidad con las políticas establecidas por el Gobierno Nacional y el ordenamiento jurídico en el marco de la promoción, respeto y protección de los derechos humanos.</w:t>
      </w:r>
    </w:p>
    <w:p w14:paraId="46B3EA31" w14:textId="77777777" w:rsidR="00760D8E" w:rsidRPr="000F32E8" w:rsidRDefault="00760D8E" w:rsidP="000F32E8">
      <w:pPr>
        <w:pStyle w:val="Prrafodelista"/>
        <w:tabs>
          <w:tab w:val="left" w:pos="142"/>
          <w:tab w:val="left" w:pos="284"/>
        </w:tabs>
        <w:ind w:left="-142"/>
        <w:jc w:val="both"/>
        <w:rPr>
          <w:rFonts w:asciiTheme="majorHAnsi" w:hAnsiTheme="majorHAnsi" w:cstheme="majorHAnsi"/>
          <w:sz w:val="20"/>
          <w:szCs w:val="20"/>
        </w:rPr>
      </w:pPr>
    </w:p>
    <w:p w14:paraId="7F2C380F"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Que para afianzar el cumplimiento de los mandatos del Estado Social y Democrático de Derecho, relacionados con el respeto a la dignidad humana y el ejercicio de los derechos fundamentales de la población privada de la libertad - PPL, se hizo necesario contar con una entidad especializada en la gestión y operación para el suministro de los bienes y la prestación de los servicios requeridos, que soporte al INPEC para el cumplimiento de sus objetivos, por lo que fue necesario escindir del INPEC algunas funciones. </w:t>
      </w:r>
    </w:p>
    <w:p w14:paraId="5E6F849E" w14:textId="77777777" w:rsidR="00760D8E" w:rsidRPr="000F32E8" w:rsidRDefault="00760D8E" w:rsidP="000F32E8">
      <w:pPr>
        <w:pStyle w:val="Prrafodelista"/>
        <w:tabs>
          <w:tab w:val="left" w:pos="142"/>
          <w:tab w:val="left" w:pos="284"/>
        </w:tabs>
        <w:ind w:left="-142"/>
        <w:jc w:val="both"/>
        <w:rPr>
          <w:rFonts w:asciiTheme="majorHAnsi" w:hAnsiTheme="majorHAnsi" w:cstheme="majorHAnsi"/>
          <w:b/>
          <w:sz w:val="20"/>
          <w:szCs w:val="20"/>
        </w:rPr>
      </w:pPr>
    </w:p>
    <w:p w14:paraId="773F9443"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Que por lo anteriormente expuesto, se creó la Unidad de Servicios Penitenciarios y Carcelarios mediante Decreto 4150 de 2011, </w:t>
      </w:r>
      <w:r w:rsidRPr="000F32E8">
        <w:rPr>
          <w:rFonts w:asciiTheme="majorHAnsi" w:hAnsiTheme="majorHAnsi" w:cstheme="majorHAnsi"/>
          <w:i/>
          <w:sz w:val="20"/>
          <w:szCs w:val="20"/>
        </w:rPr>
        <w:t>“Por el cual se crea la Unidad de Servicios Penitenciarios y Carcelarios - SPC, se determina su objeto y estructura”,</w:t>
      </w:r>
      <w:r w:rsidRPr="000F32E8">
        <w:rPr>
          <w:rFonts w:asciiTheme="majorHAnsi" w:hAnsiTheme="majorHAnsi" w:cstheme="majorHAnsi"/>
          <w:sz w:val="20"/>
          <w:szCs w:val="20"/>
        </w:rPr>
        <w:t xml:space="preserve"> como una Unidad Administrativa Especial, con personería jurídica, autonomía administrativa y financiera e independiente adscrita al Ministerio de Justicia y del Derecho. </w:t>
      </w:r>
    </w:p>
    <w:p w14:paraId="5D27B9A3" w14:textId="77777777" w:rsidR="00760D8E" w:rsidRPr="000F32E8" w:rsidRDefault="00760D8E" w:rsidP="000F32E8">
      <w:pPr>
        <w:pStyle w:val="Prrafodelista"/>
        <w:tabs>
          <w:tab w:val="left" w:pos="142"/>
          <w:tab w:val="left" w:pos="284"/>
        </w:tabs>
        <w:ind w:left="-142"/>
        <w:jc w:val="both"/>
        <w:rPr>
          <w:rFonts w:asciiTheme="majorHAnsi" w:eastAsia="Arial Unicode MS" w:hAnsiTheme="majorHAnsi" w:cstheme="majorHAnsi"/>
          <w:b/>
          <w:sz w:val="20"/>
          <w:szCs w:val="20"/>
        </w:rPr>
      </w:pPr>
    </w:p>
    <w:p w14:paraId="58098040"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i/>
          <w:sz w:val="20"/>
          <w:szCs w:val="20"/>
        </w:rPr>
      </w:pPr>
      <w:r w:rsidRPr="000F32E8">
        <w:rPr>
          <w:rFonts w:asciiTheme="majorHAnsi" w:hAnsiTheme="majorHAnsi" w:cstheme="majorHAnsi"/>
          <w:sz w:val="20"/>
          <w:szCs w:val="20"/>
        </w:rPr>
        <w:lastRenderedPageBreak/>
        <w:t xml:space="preserve">Que el Artículo 4 del Decreto 4150 de 2011 estableció que el objetivo de la Unidad de Servicios Penitenciarios y Carcelarios – SPC (hoy USPEC de conformidad con lo establecido en la Ley 1709 de 2014) es: </w:t>
      </w:r>
      <w:r w:rsidRPr="000F32E8">
        <w:rPr>
          <w:rFonts w:asciiTheme="majorHAnsi" w:hAnsiTheme="majorHAnsi" w:cstheme="majorHAnsi"/>
          <w:i/>
          <w:sz w:val="20"/>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14:paraId="7F89EF83" w14:textId="77777777" w:rsidR="00760D8E" w:rsidRPr="000F32E8" w:rsidRDefault="00760D8E" w:rsidP="000F32E8">
      <w:pPr>
        <w:pStyle w:val="Prrafodelista"/>
        <w:tabs>
          <w:tab w:val="left" w:pos="142"/>
          <w:tab w:val="left" w:pos="284"/>
        </w:tabs>
        <w:ind w:left="-142"/>
        <w:jc w:val="both"/>
        <w:rPr>
          <w:rFonts w:asciiTheme="majorHAnsi" w:hAnsiTheme="majorHAnsi" w:cstheme="majorHAnsi"/>
          <w:b/>
          <w:sz w:val="20"/>
          <w:szCs w:val="20"/>
        </w:rPr>
      </w:pPr>
    </w:p>
    <w:p w14:paraId="69B673BE"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i/>
          <w:sz w:val="20"/>
          <w:szCs w:val="20"/>
        </w:rPr>
      </w:pPr>
      <w:r w:rsidRPr="000F32E8">
        <w:rPr>
          <w:rFonts w:asciiTheme="majorHAnsi" w:hAnsiTheme="majorHAnsi" w:cstheme="majorHAnsi"/>
          <w:i/>
          <w:sz w:val="20"/>
          <w:szCs w:val="20"/>
        </w:rPr>
        <w:t xml:space="preserve">Que el artículo 104 de la Ley 65 de 1993 Por la cual se expide el “Código Penitenciario y Carcelario" modificado por el artículo 66 de la Ley 1709 de 2014 establece: “Servicio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w:t>
      </w:r>
      <w:proofErr w:type="spellStart"/>
      <w:r w:rsidRPr="000F32E8">
        <w:rPr>
          <w:rFonts w:asciiTheme="majorHAnsi" w:hAnsiTheme="majorHAnsi" w:cstheme="majorHAnsi"/>
          <w:i/>
          <w:sz w:val="20"/>
          <w:szCs w:val="20"/>
        </w:rPr>
        <w:t>intramural</w:t>
      </w:r>
      <w:proofErr w:type="spellEnd"/>
      <w:r w:rsidRPr="000F32E8">
        <w:rPr>
          <w:rFonts w:asciiTheme="majorHAnsi" w:hAnsiTheme="majorHAnsi" w:cstheme="majorHAnsi"/>
          <w:i/>
          <w:sz w:val="20"/>
          <w:szCs w:val="20"/>
        </w:rPr>
        <w:t xml:space="preserve">, extramural y una política de atención primaria en salud…”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se encargará de contratar la prestación de los servicios de salud de todas las personas privadas de la libertad, de conformidad con el modelo de atención que se diseñe en virtud del presente artículo.” “Parágrafo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 </w:t>
      </w:r>
    </w:p>
    <w:p w14:paraId="1783234E" w14:textId="77777777" w:rsidR="00760D8E" w:rsidRPr="000F32E8" w:rsidRDefault="00760D8E" w:rsidP="000F32E8">
      <w:pPr>
        <w:pStyle w:val="Prrafodelista"/>
        <w:tabs>
          <w:tab w:val="left" w:pos="142"/>
          <w:tab w:val="left" w:pos="284"/>
        </w:tabs>
        <w:ind w:left="-142"/>
        <w:jc w:val="both"/>
        <w:rPr>
          <w:rFonts w:asciiTheme="majorHAnsi" w:hAnsiTheme="majorHAnsi" w:cstheme="majorHAnsi"/>
          <w:sz w:val="20"/>
          <w:szCs w:val="20"/>
        </w:rPr>
      </w:pPr>
    </w:p>
    <w:p w14:paraId="1CEE34AA"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i/>
          <w:sz w:val="20"/>
          <w:szCs w:val="20"/>
        </w:rPr>
      </w:pPr>
      <w:r w:rsidRPr="000F32E8">
        <w:rPr>
          <w:rFonts w:asciiTheme="majorHAnsi" w:hAnsiTheme="majorHAnsi" w:cstheme="majorHAnsi"/>
          <w:sz w:val="20"/>
          <w:szCs w:val="20"/>
        </w:rPr>
        <w:t xml:space="preserve">Que la Resolución No. 5159 de 2015, modificada por la Resolución 3595 de 2016 del Ministerio de Salud y Protección Social adopta el Modelo de Atención en Salud para la PPL bajo la custodia y vigilancia del INPEC, definiendo que: </w:t>
      </w:r>
      <w:r w:rsidRPr="000F32E8">
        <w:rPr>
          <w:rFonts w:asciiTheme="majorHAnsi" w:hAnsiTheme="majorHAnsi" w:cstheme="majorHAnsi"/>
          <w:i/>
          <w:sz w:val="20"/>
          <w:szCs w:val="20"/>
        </w:rPr>
        <w:t>“Artículo 3. Implementación del Modelo de Atención en Salud. Corresponderá a la Unidad de Servicios Penitenciarios y Carcelarios—USPEC,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p>
    <w:p w14:paraId="7967229D" w14:textId="77777777" w:rsidR="00760D8E" w:rsidRPr="000F32E8" w:rsidRDefault="00760D8E" w:rsidP="000F32E8">
      <w:pPr>
        <w:pStyle w:val="Prrafodelista"/>
        <w:tabs>
          <w:tab w:val="left" w:pos="0"/>
          <w:tab w:val="left" w:pos="142"/>
          <w:tab w:val="left" w:pos="284"/>
        </w:tabs>
        <w:ind w:left="-142"/>
        <w:jc w:val="both"/>
        <w:rPr>
          <w:rFonts w:asciiTheme="majorHAnsi" w:hAnsiTheme="majorHAnsi" w:cstheme="majorHAnsi"/>
          <w:sz w:val="20"/>
          <w:szCs w:val="20"/>
        </w:rPr>
      </w:pPr>
    </w:p>
    <w:p w14:paraId="04A7DE78"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14:paraId="370E57C5" w14:textId="77777777" w:rsidR="00760D8E" w:rsidRPr="000F32E8" w:rsidRDefault="00760D8E" w:rsidP="000F32E8">
      <w:pPr>
        <w:pStyle w:val="Prrafodelista"/>
        <w:tabs>
          <w:tab w:val="left" w:pos="142"/>
        </w:tabs>
        <w:ind w:left="-142"/>
        <w:jc w:val="both"/>
        <w:rPr>
          <w:rFonts w:asciiTheme="majorHAnsi" w:hAnsiTheme="majorHAnsi" w:cstheme="majorHAnsi"/>
          <w:sz w:val="20"/>
          <w:szCs w:val="20"/>
        </w:rPr>
      </w:pPr>
    </w:p>
    <w:p w14:paraId="3C49E08E" w14:textId="77777777" w:rsidR="00846DB9" w:rsidRPr="000F32E8" w:rsidRDefault="00846DB9" w:rsidP="000F32E8">
      <w:pPr>
        <w:pStyle w:val="Prrafodelista"/>
        <w:tabs>
          <w:tab w:val="left" w:pos="142"/>
        </w:tabs>
        <w:ind w:left="-142"/>
        <w:jc w:val="both"/>
        <w:rPr>
          <w:rFonts w:asciiTheme="majorHAnsi" w:hAnsiTheme="majorHAnsi" w:cstheme="majorHAnsi"/>
          <w:sz w:val="20"/>
          <w:szCs w:val="20"/>
        </w:rPr>
      </w:pPr>
    </w:p>
    <w:p w14:paraId="16C18D5C" w14:textId="77777777" w:rsidR="00191787"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Que entre el Consorcio Fondo de Atención en Salud PPL 2019, conformado por </w:t>
      </w:r>
      <w:proofErr w:type="spellStart"/>
      <w:r w:rsidRPr="000F32E8">
        <w:rPr>
          <w:rFonts w:asciiTheme="majorHAnsi" w:hAnsiTheme="majorHAnsi" w:cstheme="majorHAnsi"/>
          <w:sz w:val="20"/>
          <w:szCs w:val="20"/>
        </w:rPr>
        <w:t>Fidupr</w:t>
      </w:r>
      <w:r w:rsidR="0039006F" w:rsidRPr="000F32E8">
        <w:rPr>
          <w:rFonts w:asciiTheme="majorHAnsi" w:hAnsiTheme="majorHAnsi" w:cstheme="majorHAnsi"/>
          <w:sz w:val="20"/>
          <w:szCs w:val="20"/>
        </w:rPr>
        <w:t>evisora</w:t>
      </w:r>
      <w:proofErr w:type="spellEnd"/>
      <w:r w:rsidR="0039006F" w:rsidRPr="000F32E8">
        <w:rPr>
          <w:rFonts w:asciiTheme="majorHAnsi" w:hAnsiTheme="majorHAnsi" w:cstheme="majorHAnsi"/>
          <w:sz w:val="20"/>
          <w:szCs w:val="20"/>
        </w:rPr>
        <w:t xml:space="preserve"> S.A </w:t>
      </w:r>
      <w:r w:rsidR="001A3516" w:rsidRPr="000F32E8">
        <w:rPr>
          <w:rFonts w:asciiTheme="majorHAnsi" w:hAnsiTheme="majorHAnsi" w:cstheme="majorHAnsi"/>
          <w:sz w:val="20"/>
          <w:szCs w:val="20"/>
        </w:rPr>
        <w:t xml:space="preserve">y </w:t>
      </w:r>
      <w:proofErr w:type="spellStart"/>
      <w:r w:rsidR="001A3516" w:rsidRPr="000F32E8">
        <w:rPr>
          <w:rFonts w:asciiTheme="majorHAnsi" w:hAnsiTheme="majorHAnsi" w:cstheme="majorHAnsi"/>
          <w:sz w:val="20"/>
          <w:szCs w:val="20"/>
        </w:rPr>
        <w:t>Fiduagraria</w:t>
      </w:r>
      <w:proofErr w:type="spellEnd"/>
      <w:r w:rsidR="001A3516" w:rsidRPr="000F32E8">
        <w:rPr>
          <w:rFonts w:asciiTheme="majorHAnsi" w:hAnsiTheme="majorHAnsi" w:cstheme="majorHAnsi"/>
          <w:sz w:val="20"/>
          <w:szCs w:val="20"/>
        </w:rPr>
        <w:t xml:space="preserve"> S.A y la Unidad de Servicios Penitenciarios y Carcelarios USPEC,</w:t>
      </w:r>
      <w:r w:rsidRPr="000F32E8">
        <w:rPr>
          <w:rFonts w:asciiTheme="majorHAnsi" w:hAnsiTheme="majorHAnsi" w:cstheme="majorHAnsi"/>
          <w:sz w:val="20"/>
          <w:szCs w:val="20"/>
        </w:rPr>
        <w:t xml:space="preserve"> se suscribió el contrato de fiducia mercantil No.</w:t>
      </w:r>
      <w:r w:rsidR="001A3516" w:rsidRPr="000F32E8">
        <w:rPr>
          <w:rFonts w:asciiTheme="majorHAnsi" w:hAnsiTheme="majorHAnsi" w:cstheme="majorHAnsi"/>
          <w:sz w:val="20"/>
          <w:szCs w:val="20"/>
        </w:rPr>
        <w:t xml:space="preserve"> </w:t>
      </w:r>
      <w:r w:rsidRPr="000F32E8">
        <w:rPr>
          <w:rFonts w:asciiTheme="majorHAnsi" w:hAnsiTheme="majorHAnsi" w:cstheme="majorHAnsi"/>
          <w:sz w:val="20"/>
          <w:szCs w:val="20"/>
        </w:rPr>
        <w:t>145 del 29 de marzo de 2019, que tiene por objeto la “</w:t>
      </w:r>
      <w:r w:rsidRPr="000F32E8">
        <w:rPr>
          <w:rFonts w:asciiTheme="majorHAnsi" w:hAnsiTheme="majorHAnsi" w:cstheme="majorHAnsi"/>
          <w:i/>
          <w:sz w:val="20"/>
          <w:szCs w:val="20"/>
        </w:rPr>
        <w:t>ADMINISTRACIÓN Y PAGOS DE LOS RECURSOS DISPUESTOS POR EL FIDEICOMITENTE EN EL FONDO NACIONAL DE SALUD DE LAS PERSONAS PRIVADAS DE LA LIBERTAD”.</w:t>
      </w:r>
      <w:r w:rsidR="00191787" w:rsidRPr="000F32E8">
        <w:rPr>
          <w:rFonts w:asciiTheme="majorHAnsi" w:hAnsiTheme="majorHAnsi" w:cstheme="majorHAnsi"/>
          <w:i/>
          <w:sz w:val="20"/>
          <w:szCs w:val="20"/>
        </w:rPr>
        <w:t xml:space="preserve"> </w:t>
      </w:r>
    </w:p>
    <w:p w14:paraId="4EFC2BA3" w14:textId="3205E094" w:rsidR="00191787" w:rsidRPr="000F32E8" w:rsidRDefault="00FB627F" w:rsidP="000F32E8">
      <w:pPr>
        <w:pStyle w:val="Prrafodelista"/>
        <w:numPr>
          <w:ilvl w:val="0"/>
          <w:numId w:val="36"/>
        </w:numPr>
        <w:tabs>
          <w:tab w:val="left" w:pos="0"/>
          <w:tab w:val="left" w:pos="142"/>
          <w:tab w:val="left" w:pos="284"/>
        </w:tabs>
        <w:jc w:val="both"/>
        <w:rPr>
          <w:rFonts w:asciiTheme="majorHAnsi" w:hAnsiTheme="majorHAnsi" w:cstheme="majorHAnsi"/>
          <w:sz w:val="20"/>
          <w:szCs w:val="20"/>
        </w:rPr>
      </w:pPr>
      <w:r>
        <w:rPr>
          <w:rFonts w:asciiTheme="majorHAnsi" w:hAnsiTheme="majorHAnsi" w:cstheme="majorHAnsi"/>
          <w:sz w:val="20"/>
          <w:szCs w:val="20"/>
        </w:rPr>
        <w:lastRenderedPageBreak/>
        <w:t>Que el día 22 de julio</w:t>
      </w:r>
      <w:r w:rsidR="000F32E8">
        <w:rPr>
          <w:rFonts w:asciiTheme="majorHAnsi" w:hAnsiTheme="majorHAnsi" w:cstheme="majorHAnsi"/>
          <w:sz w:val="20"/>
          <w:szCs w:val="20"/>
        </w:rPr>
        <w:t xml:space="preserve"> de 2020</w:t>
      </w:r>
      <w:r w:rsidR="00191787" w:rsidRPr="000F32E8">
        <w:rPr>
          <w:rFonts w:asciiTheme="majorHAnsi" w:hAnsiTheme="majorHAnsi" w:cstheme="majorHAnsi"/>
          <w:sz w:val="20"/>
          <w:szCs w:val="20"/>
        </w:rPr>
        <w:t xml:space="preserve"> se publicó el documento de Selección de Contratistas para </w:t>
      </w:r>
      <w:r>
        <w:rPr>
          <w:rFonts w:asciiTheme="majorHAnsi" w:hAnsiTheme="majorHAnsi" w:cstheme="majorHAnsi"/>
          <w:sz w:val="20"/>
          <w:szCs w:val="20"/>
        </w:rPr>
        <w:t>la invitación Pública No.001 de 2020</w:t>
      </w:r>
      <w:r w:rsidR="00191787" w:rsidRPr="000F32E8">
        <w:rPr>
          <w:rFonts w:asciiTheme="majorHAnsi" w:hAnsiTheme="majorHAnsi" w:cstheme="majorHAnsi"/>
          <w:sz w:val="20"/>
          <w:szCs w:val="20"/>
        </w:rPr>
        <w:t xml:space="preserve"> y allí se estableció el cronograma para la misma.</w:t>
      </w:r>
    </w:p>
    <w:p w14:paraId="5BB0E2E9" w14:textId="4369DAD0" w:rsidR="00191787" w:rsidRPr="000F32E8" w:rsidRDefault="00191787" w:rsidP="000F32E8">
      <w:pPr>
        <w:pStyle w:val="Prrafodelista"/>
        <w:tabs>
          <w:tab w:val="left" w:pos="142"/>
        </w:tabs>
        <w:ind w:left="0"/>
        <w:jc w:val="both"/>
        <w:rPr>
          <w:rFonts w:asciiTheme="majorHAnsi" w:hAnsiTheme="majorHAnsi" w:cstheme="majorHAnsi"/>
          <w:sz w:val="20"/>
          <w:szCs w:val="20"/>
        </w:rPr>
      </w:pPr>
    </w:p>
    <w:p w14:paraId="61425AB4" w14:textId="050B6289" w:rsidR="00191787" w:rsidRPr="00FB627F" w:rsidRDefault="00191787" w:rsidP="000F32E8">
      <w:pPr>
        <w:pStyle w:val="Prrafodelista"/>
        <w:numPr>
          <w:ilvl w:val="0"/>
          <w:numId w:val="36"/>
        </w:numPr>
        <w:tabs>
          <w:tab w:val="left" w:pos="142"/>
        </w:tabs>
        <w:jc w:val="both"/>
        <w:rPr>
          <w:rFonts w:asciiTheme="majorHAnsi" w:hAnsiTheme="majorHAnsi" w:cstheme="majorHAnsi"/>
          <w:sz w:val="20"/>
          <w:szCs w:val="20"/>
        </w:rPr>
      </w:pPr>
      <w:r w:rsidRPr="00FB627F">
        <w:rPr>
          <w:rFonts w:asciiTheme="majorHAnsi" w:hAnsiTheme="majorHAnsi" w:cstheme="majorHAnsi"/>
          <w:sz w:val="20"/>
          <w:szCs w:val="20"/>
        </w:rPr>
        <w:t xml:space="preserve">Como resultado del proceso de verificación de requisitos habilitantes y evaluación de los requisitos  ponderables </w:t>
      </w:r>
      <w:r w:rsidR="00FB627F" w:rsidRPr="00FB627F">
        <w:rPr>
          <w:rFonts w:asciiTheme="majorHAnsi" w:hAnsiTheme="majorHAnsi" w:cstheme="majorHAnsi"/>
          <w:sz w:val="20"/>
          <w:szCs w:val="20"/>
        </w:rPr>
        <w:t>de la Invitación Pública No. 001 de 2020</w:t>
      </w:r>
      <w:r w:rsidRPr="00FB627F">
        <w:rPr>
          <w:rFonts w:asciiTheme="majorHAnsi" w:hAnsiTheme="majorHAnsi" w:cstheme="majorHAnsi"/>
          <w:sz w:val="20"/>
          <w:szCs w:val="20"/>
        </w:rPr>
        <w:t>, el proponente que cumplió con la totalidad de los mismos y que obtuvo el mayor puntaje en la evaluac</w:t>
      </w:r>
      <w:r w:rsidR="000F32E8" w:rsidRPr="00FB627F">
        <w:rPr>
          <w:rFonts w:asciiTheme="majorHAnsi" w:hAnsiTheme="majorHAnsi" w:cstheme="majorHAnsi"/>
          <w:sz w:val="20"/>
          <w:szCs w:val="20"/>
        </w:rPr>
        <w:t xml:space="preserve">ión es: </w:t>
      </w:r>
    </w:p>
    <w:p w14:paraId="3BB358FB" w14:textId="28959FA9" w:rsidR="00191787" w:rsidRDefault="00191787" w:rsidP="000F32E8">
      <w:pPr>
        <w:pStyle w:val="Prrafodelista"/>
        <w:tabs>
          <w:tab w:val="left" w:pos="142"/>
        </w:tabs>
        <w:ind w:left="-142"/>
        <w:jc w:val="both"/>
        <w:rPr>
          <w:rFonts w:asciiTheme="majorHAnsi" w:hAnsiTheme="majorHAnsi" w:cstheme="majorHAnsi"/>
          <w:sz w:val="20"/>
          <w:szCs w:val="20"/>
        </w:rPr>
      </w:pPr>
    </w:p>
    <w:p w14:paraId="0315B979" w14:textId="77777777" w:rsidR="00162BE0" w:rsidRPr="00A9455B" w:rsidRDefault="00162BE0" w:rsidP="00A9455B">
      <w:pPr>
        <w:tabs>
          <w:tab w:val="left" w:pos="284"/>
        </w:tabs>
        <w:jc w:val="both"/>
        <w:rPr>
          <w:rFonts w:ascii="Calibri Light" w:hAnsi="Calibri Light" w:cs="Calibri Light"/>
          <w:sz w:val="20"/>
          <w:szCs w:val="20"/>
        </w:rPr>
      </w:pPr>
    </w:p>
    <w:p w14:paraId="737919A4" w14:textId="77777777" w:rsidR="00760D8E" w:rsidRDefault="00760D8E" w:rsidP="00C92B7D">
      <w:pPr>
        <w:pStyle w:val="Prrafodelista"/>
        <w:tabs>
          <w:tab w:val="left" w:pos="284"/>
        </w:tabs>
        <w:ind w:left="-142"/>
        <w:jc w:val="both"/>
        <w:rPr>
          <w:rFonts w:ascii="Calibri Light" w:hAnsi="Calibri Light" w:cs="Calibri Light"/>
          <w:sz w:val="20"/>
          <w:szCs w:val="20"/>
        </w:rPr>
      </w:pPr>
      <w:r w:rsidRPr="002B61AA">
        <w:rPr>
          <w:rFonts w:ascii="Calibri Light" w:hAnsi="Calibri Light" w:cs="Calibri Light"/>
          <w:sz w:val="20"/>
          <w:szCs w:val="20"/>
        </w:rPr>
        <w:t>Que con fundamento en las anteriores consideraciones, las partes acuerdan las siguientes:</w:t>
      </w:r>
    </w:p>
    <w:p w14:paraId="07D99BC0" w14:textId="77777777" w:rsidR="00B713C8" w:rsidRPr="006F4D4F" w:rsidRDefault="00B713C8" w:rsidP="006F4D4F">
      <w:pPr>
        <w:tabs>
          <w:tab w:val="left" w:pos="284"/>
        </w:tabs>
        <w:jc w:val="both"/>
        <w:rPr>
          <w:rFonts w:ascii="Calibri Light" w:hAnsi="Calibri Light" w:cs="Calibri Light"/>
          <w:sz w:val="20"/>
          <w:szCs w:val="20"/>
        </w:rPr>
      </w:pPr>
    </w:p>
    <w:p w14:paraId="4238BFD5" w14:textId="77777777" w:rsidR="0044392F" w:rsidRPr="002B61AA" w:rsidRDefault="0044392F" w:rsidP="0044392F">
      <w:pPr>
        <w:jc w:val="center"/>
        <w:rPr>
          <w:rFonts w:ascii="Calibri Light" w:hAnsi="Calibri Light" w:cs="Calibri Light"/>
          <w:b/>
          <w:sz w:val="20"/>
          <w:szCs w:val="20"/>
          <w:lang w:val="es-CO"/>
        </w:rPr>
      </w:pPr>
      <w:r w:rsidRPr="002B61AA">
        <w:rPr>
          <w:rFonts w:ascii="Calibri Light" w:hAnsi="Calibri Light" w:cs="Calibri Light"/>
          <w:b/>
          <w:sz w:val="20"/>
          <w:szCs w:val="20"/>
          <w:lang w:val="es-CO"/>
        </w:rPr>
        <w:t>CLÁUSULAS</w:t>
      </w:r>
    </w:p>
    <w:p w14:paraId="1624393B" w14:textId="77777777" w:rsidR="0044392F" w:rsidRPr="002B61AA" w:rsidRDefault="0044392F" w:rsidP="0044392F">
      <w:pPr>
        <w:jc w:val="both"/>
        <w:rPr>
          <w:rFonts w:ascii="Calibri Light" w:hAnsi="Calibri Light" w:cs="Calibri Light"/>
          <w:b/>
          <w:sz w:val="20"/>
          <w:szCs w:val="20"/>
          <w:lang w:val="es-CO"/>
        </w:rPr>
      </w:pPr>
    </w:p>
    <w:p w14:paraId="06B440AA" w14:textId="0C91829B" w:rsidR="004C597B" w:rsidRDefault="0044392F" w:rsidP="006D07F0">
      <w:pPr>
        <w:jc w:val="both"/>
        <w:rPr>
          <w:rFonts w:ascii="Calibri Light" w:eastAsia="Arial" w:hAnsi="Calibri Light" w:cs="Calibri Light"/>
          <w:sz w:val="20"/>
          <w:szCs w:val="20"/>
        </w:rPr>
      </w:pPr>
      <w:r w:rsidRPr="002B61AA">
        <w:rPr>
          <w:rFonts w:ascii="Calibri Light" w:hAnsi="Calibri Light" w:cs="Calibri Light"/>
          <w:b/>
          <w:sz w:val="20"/>
          <w:szCs w:val="20"/>
          <w:lang w:val="es-CO"/>
        </w:rPr>
        <w:t>CLÁUSULA</w:t>
      </w:r>
      <w:r w:rsidRPr="002B61AA">
        <w:rPr>
          <w:rFonts w:ascii="Calibri Light" w:hAnsi="Calibri Light" w:cs="Calibri Light"/>
          <w:b/>
          <w:sz w:val="20"/>
          <w:szCs w:val="20"/>
        </w:rPr>
        <w:t xml:space="preserve"> PRIMERA.- </w:t>
      </w:r>
      <w:r w:rsidRPr="002B61AA">
        <w:rPr>
          <w:rFonts w:ascii="Calibri Light" w:hAnsi="Calibri Light" w:cs="Calibri Light"/>
          <w:b/>
          <w:sz w:val="20"/>
          <w:szCs w:val="20"/>
          <w:u w:val="single"/>
        </w:rPr>
        <w:t>OBJETO:</w:t>
      </w:r>
      <w:r w:rsidRPr="002B61AA">
        <w:rPr>
          <w:rFonts w:ascii="Calibri Light" w:hAnsi="Calibri Light" w:cs="Calibri Light"/>
          <w:b/>
          <w:sz w:val="20"/>
          <w:szCs w:val="20"/>
        </w:rPr>
        <w:t xml:space="preserve"> </w:t>
      </w:r>
      <w:r w:rsidR="007B1DA6" w:rsidRPr="007B1DA6">
        <w:rPr>
          <w:rFonts w:ascii="Calibri Light" w:eastAsia="Arial" w:hAnsi="Calibri Light" w:cs="Calibri Light"/>
          <w:b/>
          <w:sz w:val="20"/>
          <w:szCs w:val="20"/>
        </w:rPr>
        <w:t>EL CONTRATISTA</w:t>
      </w:r>
      <w:r w:rsidR="007B1DA6" w:rsidRPr="007B1DA6">
        <w:rPr>
          <w:rFonts w:ascii="Calibri Light" w:eastAsia="Arial" w:hAnsi="Calibri Light" w:cs="Calibri Light"/>
          <w:sz w:val="20"/>
          <w:szCs w:val="20"/>
        </w:rPr>
        <w:t xml:space="preserve"> se obliga para con </w:t>
      </w:r>
      <w:r w:rsidR="007B1DA6" w:rsidRPr="007B1DA6">
        <w:rPr>
          <w:rFonts w:ascii="Calibri Light" w:eastAsia="Arial" w:hAnsi="Calibri Light" w:cs="Calibri Light"/>
          <w:b/>
          <w:sz w:val="20"/>
          <w:szCs w:val="20"/>
        </w:rPr>
        <w:t>EL CONTRATANTE</w:t>
      </w:r>
      <w:r w:rsidR="007B1DA6" w:rsidRPr="007B1DA6">
        <w:rPr>
          <w:rFonts w:ascii="Calibri Light" w:eastAsia="Arial" w:hAnsi="Calibri Light" w:cs="Calibri Light"/>
          <w:sz w:val="20"/>
          <w:szCs w:val="20"/>
        </w:rPr>
        <w:t xml:space="preserve"> a prestar directamente, con sus propios recursos técnicos, científicos y administrativos a todo costo, </w:t>
      </w:r>
      <w:r w:rsidR="00863B76" w:rsidRPr="00863B76">
        <w:rPr>
          <w:rFonts w:ascii="Calibri Light" w:eastAsia="Arial" w:hAnsi="Calibri Light" w:cs="Calibri Light"/>
          <w:sz w:val="20"/>
          <w:szCs w:val="20"/>
        </w:rPr>
        <w:t xml:space="preserve">el alquiler y suministro de concentradores de oxígeno medicinal </w:t>
      </w:r>
      <w:r w:rsidR="00B26F42" w:rsidRPr="00B26F42">
        <w:rPr>
          <w:rFonts w:ascii="Calibri Light" w:eastAsia="Arial" w:hAnsi="Calibri Light" w:cs="Calibri Light"/>
          <w:sz w:val="20"/>
          <w:szCs w:val="20"/>
        </w:rPr>
        <w:t>que requiera las áreas de atención primaria en salud de los 133 Establecimientos de Reclusión del Orden Nacional – ERON y las Personas Privadas de la Libertad</w:t>
      </w:r>
      <w:r w:rsidR="00863B76" w:rsidRPr="00863B76">
        <w:rPr>
          <w:rFonts w:ascii="Calibri Light" w:eastAsia="Arial" w:hAnsi="Calibri Light" w:cs="Calibri Light"/>
          <w:sz w:val="20"/>
          <w:szCs w:val="20"/>
        </w:rPr>
        <w:t xml:space="preserve"> - bajo custodia  del INPEC y con cargo a los recursos del Fondo Nacional de Salud de la Población Privada de la Libertad, en la modalidad de pago por evento</w:t>
      </w:r>
      <w:r w:rsidR="004C597B">
        <w:rPr>
          <w:rFonts w:ascii="Calibri Light" w:eastAsia="Arial" w:hAnsi="Calibri Light" w:cs="Calibri Light"/>
          <w:sz w:val="20"/>
          <w:szCs w:val="20"/>
        </w:rPr>
        <w:t>.</w:t>
      </w:r>
    </w:p>
    <w:p w14:paraId="4C215E06" w14:textId="77777777" w:rsidR="0093265B" w:rsidRPr="002B61AA" w:rsidRDefault="0093265B" w:rsidP="006D07F0">
      <w:pPr>
        <w:jc w:val="both"/>
        <w:rPr>
          <w:rFonts w:ascii="Calibri Light" w:eastAsia="Arial" w:hAnsi="Calibri Light" w:cs="Calibri Light"/>
          <w:sz w:val="20"/>
          <w:szCs w:val="20"/>
        </w:rPr>
      </w:pPr>
    </w:p>
    <w:p w14:paraId="3720E2B9" w14:textId="57948B04" w:rsidR="00BB1A21" w:rsidRPr="002B61AA" w:rsidRDefault="0044392F" w:rsidP="00BB1A21">
      <w:pPr>
        <w:jc w:val="both"/>
        <w:rPr>
          <w:rFonts w:ascii="Calibri Light" w:hAnsi="Calibri Light" w:cs="Calibri Light"/>
          <w:sz w:val="20"/>
          <w:szCs w:val="20"/>
          <w:lang w:val="es-CO"/>
        </w:rPr>
      </w:pPr>
      <w:r w:rsidRPr="002B61AA">
        <w:rPr>
          <w:rFonts w:ascii="Calibri Light" w:hAnsi="Calibri Light" w:cs="Calibri Light"/>
          <w:b/>
          <w:spacing w:val="-2"/>
          <w:sz w:val="20"/>
          <w:szCs w:val="20"/>
          <w:lang w:val="es-CO"/>
        </w:rPr>
        <w:t>CLÁUSULA</w:t>
      </w:r>
      <w:r w:rsidRPr="002B61AA">
        <w:rPr>
          <w:rFonts w:ascii="Calibri Light" w:hAnsi="Calibri Light" w:cs="Calibri Light"/>
          <w:b/>
          <w:sz w:val="20"/>
          <w:szCs w:val="20"/>
          <w:lang w:val="es-CO"/>
        </w:rPr>
        <w:t xml:space="preserve"> SEGUNDA.- </w:t>
      </w:r>
      <w:r w:rsidRPr="002B61AA">
        <w:rPr>
          <w:rFonts w:ascii="Calibri Light" w:hAnsi="Calibri Light" w:cs="Calibri Light"/>
          <w:b/>
          <w:sz w:val="20"/>
          <w:szCs w:val="20"/>
          <w:u w:val="single"/>
          <w:lang w:val="es-CO"/>
        </w:rPr>
        <w:t>DURACIÓN:</w:t>
      </w:r>
      <w:r w:rsidRPr="002B61AA">
        <w:rPr>
          <w:rFonts w:ascii="Calibri Light" w:hAnsi="Calibri Light" w:cs="Calibri Light"/>
          <w:sz w:val="20"/>
          <w:szCs w:val="20"/>
          <w:lang w:val="es-CO"/>
        </w:rPr>
        <w:t xml:space="preserve"> </w:t>
      </w:r>
      <w:r w:rsidR="00BB1A21" w:rsidRPr="002B61AA">
        <w:rPr>
          <w:rFonts w:ascii="Calibri Light" w:hAnsi="Calibri Light" w:cs="Calibri Light"/>
          <w:sz w:val="20"/>
          <w:szCs w:val="20"/>
          <w:lang w:val="es-CO"/>
        </w:rPr>
        <w:t>El plazo de ejecuc</w:t>
      </w:r>
      <w:r w:rsidR="000A59D2">
        <w:rPr>
          <w:rFonts w:ascii="Calibri Light" w:hAnsi="Calibri Light" w:cs="Calibri Light"/>
          <w:sz w:val="20"/>
          <w:szCs w:val="20"/>
          <w:lang w:val="es-CO"/>
        </w:rPr>
        <w:t>i</w:t>
      </w:r>
      <w:r w:rsidR="00D36859">
        <w:rPr>
          <w:rFonts w:ascii="Calibri Light" w:hAnsi="Calibri Light" w:cs="Calibri Light"/>
          <w:sz w:val="20"/>
          <w:szCs w:val="20"/>
          <w:lang w:val="es-CO"/>
        </w:rPr>
        <w:t>ón del contrato será hasta el 3</w:t>
      </w:r>
      <w:r w:rsidR="000A1D3B">
        <w:rPr>
          <w:rFonts w:ascii="Calibri Light" w:hAnsi="Calibri Light" w:cs="Calibri Light"/>
          <w:sz w:val="20"/>
          <w:szCs w:val="20"/>
          <w:lang w:val="es-CO"/>
        </w:rPr>
        <w:t>1</w:t>
      </w:r>
      <w:r w:rsidR="00EB41DC" w:rsidRPr="002B61AA">
        <w:rPr>
          <w:rFonts w:ascii="Calibri Light" w:hAnsi="Calibri Light" w:cs="Calibri Light"/>
          <w:sz w:val="20"/>
          <w:szCs w:val="20"/>
          <w:lang w:val="es-CO"/>
        </w:rPr>
        <w:t xml:space="preserve"> de </w:t>
      </w:r>
      <w:r w:rsidR="001354AB">
        <w:rPr>
          <w:rFonts w:ascii="Calibri Light" w:hAnsi="Calibri Light" w:cs="Calibri Light"/>
          <w:sz w:val="20"/>
          <w:szCs w:val="20"/>
          <w:lang w:val="es-CO"/>
        </w:rPr>
        <w:t>octubre</w:t>
      </w:r>
      <w:r w:rsidR="000A1D3B" w:rsidRPr="002B61AA">
        <w:rPr>
          <w:rFonts w:ascii="Calibri Light" w:hAnsi="Calibri Light" w:cs="Calibri Light"/>
          <w:sz w:val="20"/>
          <w:szCs w:val="20"/>
          <w:lang w:val="es-CO"/>
        </w:rPr>
        <w:t xml:space="preserve"> </w:t>
      </w:r>
      <w:r w:rsidR="00BB1A21" w:rsidRPr="002B61AA">
        <w:rPr>
          <w:rFonts w:ascii="Calibri Light" w:hAnsi="Calibri Light" w:cs="Calibri Light"/>
          <w:sz w:val="20"/>
          <w:szCs w:val="20"/>
          <w:lang w:val="es-CO"/>
        </w:rPr>
        <w:t>de</w:t>
      </w:r>
      <w:r w:rsidR="000A59D2">
        <w:rPr>
          <w:rFonts w:ascii="Calibri Light" w:hAnsi="Calibri Light" w:cs="Calibri Light"/>
          <w:sz w:val="20"/>
          <w:szCs w:val="20"/>
          <w:lang w:val="es-CO"/>
        </w:rPr>
        <w:t>l</w:t>
      </w:r>
      <w:r w:rsidR="00D36859">
        <w:rPr>
          <w:rFonts w:ascii="Calibri Light" w:hAnsi="Calibri Light" w:cs="Calibri Light"/>
          <w:sz w:val="20"/>
          <w:szCs w:val="20"/>
          <w:lang w:val="es-CO"/>
        </w:rPr>
        <w:t xml:space="preserve"> 2020</w:t>
      </w:r>
      <w:r w:rsidR="00BB1A21" w:rsidRPr="002B61AA">
        <w:rPr>
          <w:rFonts w:ascii="Calibri Light" w:hAnsi="Calibri Light" w:cs="Calibri Light"/>
          <w:sz w:val="20"/>
          <w:szCs w:val="20"/>
          <w:lang w:val="es-CO"/>
        </w:rPr>
        <w:t>, contado a partir de la suscripción del presente contrato.</w:t>
      </w:r>
    </w:p>
    <w:p w14:paraId="03A6A52F" w14:textId="77777777" w:rsidR="00BB1A21" w:rsidRPr="002B61AA" w:rsidRDefault="00BB1A21" w:rsidP="00BB1A21">
      <w:pPr>
        <w:jc w:val="both"/>
        <w:rPr>
          <w:rFonts w:ascii="Calibri Light" w:hAnsi="Calibri Light" w:cs="Calibri Light"/>
          <w:sz w:val="20"/>
          <w:szCs w:val="20"/>
        </w:rPr>
      </w:pPr>
      <w:bookmarkStart w:id="0" w:name="_GoBack"/>
      <w:bookmarkEnd w:id="0"/>
    </w:p>
    <w:p w14:paraId="2B1BA49D" w14:textId="77777777" w:rsidR="00BB1A21" w:rsidRPr="002B61AA" w:rsidRDefault="00AD6871" w:rsidP="00BB1A21">
      <w:pPr>
        <w:jc w:val="both"/>
        <w:rPr>
          <w:rFonts w:ascii="Calibri Light" w:hAnsi="Calibri Light" w:cs="Calibri Light"/>
          <w:spacing w:val="-8"/>
          <w:sz w:val="20"/>
          <w:szCs w:val="20"/>
        </w:rPr>
      </w:pPr>
      <w:r w:rsidRPr="002B61AA">
        <w:rPr>
          <w:rFonts w:ascii="Calibri Light" w:hAnsi="Calibri Light" w:cs="Calibri Light"/>
          <w:b/>
          <w:sz w:val="20"/>
          <w:szCs w:val="20"/>
        </w:rPr>
        <w:t>PARÁGRAFO SEGUNDO:</w:t>
      </w:r>
      <w:r w:rsidRPr="002B61AA">
        <w:rPr>
          <w:rFonts w:ascii="Calibri Light" w:hAnsi="Calibri Light" w:cs="Calibri Light"/>
          <w:sz w:val="20"/>
          <w:szCs w:val="20"/>
        </w:rPr>
        <w:t xml:space="preserve"> </w:t>
      </w:r>
      <w:r w:rsidR="00BB1A21" w:rsidRPr="002B61AA">
        <w:rPr>
          <w:rFonts w:ascii="Calibri Light" w:hAnsi="Calibri Light" w:cs="Calibri Light"/>
          <w:sz w:val="20"/>
          <w:szCs w:val="20"/>
        </w:rPr>
        <w:t xml:space="preserve">Vencido el plazo de ejecución del Contrato de Fiducia Mercantil y previa instrucción del Fideicomitente, EL </w:t>
      </w:r>
      <w:r w:rsidR="00BB1A21" w:rsidRPr="002B61AA">
        <w:rPr>
          <w:rFonts w:ascii="Calibri Light" w:hAnsi="Calibri Light" w:cs="Calibri Light"/>
          <w:b/>
          <w:sz w:val="20"/>
          <w:szCs w:val="20"/>
        </w:rPr>
        <w:t>CONTRATANTE</w:t>
      </w:r>
      <w:r w:rsidR="00BB1A21" w:rsidRPr="002B61AA">
        <w:rPr>
          <w:rFonts w:ascii="Calibri Light" w:hAnsi="Calibri Light" w:cs="Calibri Light"/>
          <w:sz w:val="20"/>
          <w:szCs w:val="20"/>
        </w:rPr>
        <w:t xml:space="preserve"> cederá su posición contractual en el presente contrato derivado, a quien este designe. EL </w:t>
      </w:r>
      <w:r w:rsidR="00BB1A21" w:rsidRPr="002B61AA">
        <w:rPr>
          <w:rFonts w:ascii="Calibri Light" w:hAnsi="Calibri Light" w:cs="Calibri Light"/>
          <w:b/>
          <w:sz w:val="20"/>
          <w:szCs w:val="20"/>
        </w:rPr>
        <w:t>CONTRATISTA</w:t>
      </w:r>
      <w:r w:rsidR="00BB1A21" w:rsidRPr="002B61AA">
        <w:rPr>
          <w:rFonts w:ascii="Calibri Light" w:hAnsi="Calibri Light" w:cs="Calibri Light"/>
          <w:sz w:val="20"/>
          <w:szCs w:val="20"/>
        </w:rPr>
        <w:t xml:space="preserve"> manifiesta su conocimiento y aceptación de lo anterior, con la firma del presente documento</w:t>
      </w:r>
      <w:r w:rsidR="00BB1A21" w:rsidRPr="002B61AA">
        <w:rPr>
          <w:rFonts w:ascii="Calibri Light" w:hAnsi="Calibri Light" w:cs="Calibri Light"/>
          <w:spacing w:val="-8"/>
          <w:sz w:val="20"/>
          <w:szCs w:val="20"/>
        </w:rPr>
        <w:t>.</w:t>
      </w:r>
    </w:p>
    <w:p w14:paraId="5E86D8C6" w14:textId="77777777" w:rsidR="00313137" w:rsidRPr="002B61AA" w:rsidRDefault="00313137" w:rsidP="00BB1A21">
      <w:pPr>
        <w:jc w:val="both"/>
        <w:rPr>
          <w:rFonts w:ascii="Calibri Light" w:hAnsi="Calibri Light" w:cs="Calibri Light"/>
          <w:spacing w:val="-8"/>
          <w:sz w:val="20"/>
          <w:szCs w:val="20"/>
        </w:rPr>
      </w:pPr>
    </w:p>
    <w:p w14:paraId="7637178B" w14:textId="11305E51" w:rsidR="00707E3A" w:rsidRPr="002B61AA" w:rsidRDefault="0044392F" w:rsidP="00B1173B">
      <w:pPr>
        <w:tabs>
          <w:tab w:val="center" w:pos="4419"/>
          <w:tab w:val="right" w:pos="8838"/>
        </w:tabs>
        <w:jc w:val="both"/>
        <w:rPr>
          <w:rFonts w:ascii="Calibri Light" w:hAnsi="Calibri Light" w:cs="Calibri Light"/>
          <w:b/>
          <w:noProof/>
          <w:sz w:val="20"/>
          <w:szCs w:val="20"/>
        </w:rPr>
      </w:pPr>
      <w:r w:rsidRPr="002B61AA">
        <w:rPr>
          <w:rFonts w:ascii="Calibri Light" w:hAnsi="Calibri Light" w:cs="Calibri Light"/>
          <w:b/>
          <w:spacing w:val="-2"/>
          <w:sz w:val="20"/>
          <w:szCs w:val="20"/>
          <w:lang w:val="es-CO"/>
        </w:rPr>
        <w:t>CLÁUSULA</w:t>
      </w:r>
      <w:r w:rsidRPr="002B61AA">
        <w:rPr>
          <w:rFonts w:ascii="Calibri Light" w:hAnsi="Calibri Light" w:cs="Calibri Light"/>
          <w:b/>
          <w:sz w:val="20"/>
          <w:szCs w:val="20"/>
          <w:lang w:val="es-CO"/>
        </w:rPr>
        <w:t xml:space="preserve"> TERCERA.- </w:t>
      </w:r>
      <w:r w:rsidRPr="002B61AA">
        <w:rPr>
          <w:rFonts w:ascii="Calibri Light" w:hAnsi="Calibri Light" w:cs="Calibri Light"/>
          <w:b/>
          <w:sz w:val="20"/>
          <w:szCs w:val="20"/>
          <w:u w:val="single"/>
          <w:lang w:val="es-CO"/>
        </w:rPr>
        <w:t>VALOR ESTIMADO DEL CONTRATO</w:t>
      </w:r>
      <w:r w:rsidRPr="002B61AA">
        <w:rPr>
          <w:rFonts w:ascii="Calibri Light" w:hAnsi="Calibri Light" w:cs="Calibri Light"/>
          <w:b/>
          <w:sz w:val="20"/>
          <w:szCs w:val="20"/>
          <w:lang w:val="es-CO"/>
        </w:rPr>
        <w:t>:</w:t>
      </w:r>
      <w:r w:rsidRPr="002B61AA">
        <w:rPr>
          <w:rFonts w:ascii="Calibri Light" w:hAnsi="Calibri Light" w:cs="Calibri Light"/>
          <w:sz w:val="20"/>
          <w:szCs w:val="20"/>
          <w:lang w:val="es-CO"/>
        </w:rPr>
        <w:t xml:space="preserve"> </w:t>
      </w:r>
      <w:r w:rsidR="00707E3A" w:rsidRPr="002B61AA">
        <w:rPr>
          <w:rFonts w:ascii="Calibri Light" w:hAnsi="Calibri Light" w:cs="Calibri Light"/>
          <w:sz w:val="20"/>
          <w:szCs w:val="20"/>
        </w:rPr>
        <w:t xml:space="preserve">Para todos los efectos legales y fiscales y dada la modalidad de contratación y de las formas de reconocimiento y pago, el contrato a celebrarse se fija </w:t>
      </w:r>
      <w:r w:rsidR="00DE07F8" w:rsidRPr="002B61AA">
        <w:rPr>
          <w:rFonts w:ascii="Calibri Light" w:hAnsi="Calibri Light" w:cs="Calibri Light"/>
          <w:sz w:val="20"/>
          <w:szCs w:val="20"/>
        </w:rPr>
        <w:t xml:space="preserve">en </w:t>
      </w:r>
      <w:r w:rsidR="00707E3A" w:rsidRPr="002B61AA">
        <w:rPr>
          <w:rFonts w:ascii="Calibri Light" w:hAnsi="Calibri Light" w:cs="Calibri Light"/>
          <w:sz w:val="20"/>
          <w:szCs w:val="20"/>
        </w:rPr>
        <w:t xml:space="preserve">un valor de </w:t>
      </w:r>
      <w:r w:rsidR="001030B6" w:rsidRPr="001030B6">
        <w:rPr>
          <w:rFonts w:ascii="Calibri Light" w:hAnsi="Calibri Light" w:cs="Calibri Light"/>
          <w:b/>
          <w:sz w:val="20"/>
          <w:szCs w:val="20"/>
        </w:rPr>
        <w:t xml:space="preserve">CINCUENTA MILLONES DE PESOS </w:t>
      </w:r>
      <w:r w:rsidR="001030B6">
        <w:rPr>
          <w:rFonts w:ascii="Calibri Light" w:hAnsi="Calibri Light" w:cs="Calibri Light"/>
          <w:b/>
          <w:sz w:val="20"/>
          <w:szCs w:val="20"/>
        </w:rPr>
        <w:t xml:space="preserve">MCTE </w:t>
      </w:r>
      <w:r w:rsidR="001030B6" w:rsidRPr="001030B6">
        <w:rPr>
          <w:rFonts w:ascii="Calibri Light" w:hAnsi="Calibri Light" w:cs="Calibri Light"/>
          <w:b/>
          <w:sz w:val="20"/>
          <w:szCs w:val="20"/>
        </w:rPr>
        <w:t>($50.000.000).</w:t>
      </w:r>
      <w:r w:rsidR="00707E3A" w:rsidRPr="002B61AA">
        <w:rPr>
          <w:rFonts w:ascii="Calibri Light" w:hAnsi="Calibri Light" w:cs="Calibri Light"/>
          <w:color w:val="000000"/>
          <w:sz w:val="20"/>
          <w:szCs w:val="20"/>
          <w:lang w:eastAsia="es-CO"/>
        </w:rPr>
        <w:t xml:space="preserve"> </w:t>
      </w:r>
      <w:r w:rsidR="001030B6" w:rsidRPr="002B61AA">
        <w:rPr>
          <w:rFonts w:ascii="Calibri Light" w:hAnsi="Calibri Light" w:cs="Calibri Light"/>
          <w:color w:val="000000"/>
          <w:sz w:val="20"/>
          <w:szCs w:val="20"/>
          <w:lang w:eastAsia="es-CO"/>
        </w:rPr>
        <w:t>Incluidos</w:t>
      </w:r>
      <w:r w:rsidR="00707E3A" w:rsidRPr="002B61AA">
        <w:rPr>
          <w:rFonts w:ascii="Calibri Light" w:hAnsi="Calibri Light" w:cs="Calibri Light"/>
          <w:color w:val="000000"/>
          <w:sz w:val="20"/>
          <w:szCs w:val="20"/>
          <w:lang w:eastAsia="es-CO"/>
        </w:rPr>
        <w:t xml:space="preserve"> los impuestos que se causen.</w:t>
      </w:r>
    </w:p>
    <w:p w14:paraId="3A8F13C0" w14:textId="77777777" w:rsidR="006B3089" w:rsidRPr="002B61AA" w:rsidRDefault="006B3089" w:rsidP="0044392F">
      <w:pPr>
        <w:tabs>
          <w:tab w:val="center" w:pos="4419"/>
          <w:tab w:val="right" w:pos="8838"/>
        </w:tabs>
        <w:jc w:val="both"/>
        <w:rPr>
          <w:rFonts w:ascii="Calibri Light" w:hAnsi="Calibri Light" w:cs="Calibri Light"/>
          <w:sz w:val="20"/>
          <w:szCs w:val="20"/>
        </w:rPr>
      </w:pPr>
    </w:p>
    <w:p w14:paraId="39489F70" w14:textId="6B45298E" w:rsidR="00E26189" w:rsidRPr="00A85545" w:rsidRDefault="00B61AED" w:rsidP="001030B6">
      <w:pPr>
        <w:pStyle w:val="Sinespaciado"/>
        <w:jc w:val="both"/>
        <w:rPr>
          <w:rFonts w:ascii="Calibri Light" w:hAnsi="Calibri Light" w:cs="Calibri Light"/>
          <w:sz w:val="20"/>
          <w:szCs w:val="20"/>
        </w:rPr>
      </w:pPr>
      <w:r w:rsidRPr="00A85545">
        <w:rPr>
          <w:rFonts w:ascii="Calibri Light" w:hAnsi="Calibri Light" w:cs="Calibri Light"/>
          <w:b/>
          <w:sz w:val="20"/>
          <w:szCs w:val="20"/>
        </w:rPr>
        <w:t xml:space="preserve">CLÁUSULA CUARTA.- </w:t>
      </w:r>
      <w:r w:rsidRPr="00A85545">
        <w:rPr>
          <w:rFonts w:ascii="Calibri Light" w:hAnsi="Calibri Light" w:cs="Calibri Light"/>
          <w:b/>
          <w:sz w:val="20"/>
          <w:szCs w:val="20"/>
          <w:u w:val="single"/>
        </w:rPr>
        <w:t>FORMA DE PAGO</w:t>
      </w:r>
      <w:r w:rsidRPr="00A85545">
        <w:rPr>
          <w:rFonts w:ascii="Calibri Light" w:hAnsi="Calibri Light" w:cs="Calibri Light"/>
          <w:sz w:val="20"/>
          <w:szCs w:val="20"/>
          <w:u w:val="single"/>
        </w:rPr>
        <w:t>:</w:t>
      </w:r>
      <w:r w:rsidRPr="00A85545">
        <w:rPr>
          <w:rFonts w:ascii="Calibri Light" w:hAnsi="Calibri Light" w:cs="Calibri Light"/>
          <w:sz w:val="20"/>
          <w:szCs w:val="20"/>
        </w:rPr>
        <w:t xml:space="preserve"> </w:t>
      </w:r>
      <w:r w:rsidR="0098030B" w:rsidRPr="00A85545">
        <w:rPr>
          <w:rFonts w:ascii="Calibri Light" w:hAnsi="Calibri Light" w:cs="Calibri Light"/>
          <w:b/>
          <w:sz w:val="20"/>
          <w:szCs w:val="20"/>
        </w:rPr>
        <w:t>El CONTRANTE</w:t>
      </w:r>
      <w:r w:rsidR="0098030B" w:rsidRPr="00A85545">
        <w:rPr>
          <w:rFonts w:ascii="Calibri Light" w:hAnsi="Calibri Light" w:cs="Calibri Light"/>
          <w:sz w:val="20"/>
          <w:szCs w:val="20"/>
        </w:rPr>
        <w:t xml:space="preserve"> cancelará los servicios prestados por el </w:t>
      </w:r>
      <w:r w:rsidR="0098030B" w:rsidRPr="00A85545">
        <w:rPr>
          <w:rFonts w:ascii="Calibri Light" w:hAnsi="Calibri Light" w:cs="Calibri Light"/>
          <w:b/>
          <w:sz w:val="20"/>
          <w:szCs w:val="20"/>
        </w:rPr>
        <w:t>CONTRATISTA</w:t>
      </w:r>
      <w:r w:rsidR="00F16BAD" w:rsidRPr="00A85545">
        <w:rPr>
          <w:rFonts w:ascii="Calibri Light" w:hAnsi="Calibri Light" w:cs="Calibri Light"/>
          <w:sz w:val="20"/>
          <w:szCs w:val="20"/>
        </w:rPr>
        <w:t xml:space="preserve">, </w:t>
      </w:r>
      <w:r w:rsidR="001030B6" w:rsidRPr="00A85545">
        <w:rPr>
          <w:rFonts w:ascii="Calibri Light" w:hAnsi="Calibri Light" w:cs="Calibri Light"/>
          <w:sz w:val="20"/>
          <w:szCs w:val="20"/>
        </w:rPr>
        <w:t xml:space="preserve">bajo la modalidad de evento, </w:t>
      </w:r>
      <w:r w:rsidR="00F16BAD" w:rsidRPr="00A85545">
        <w:rPr>
          <w:rFonts w:ascii="Calibri Light" w:hAnsi="Calibri Light" w:cs="Calibri Light"/>
          <w:sz w:val="20"/>
          <w:szCs w:val="20"/>
        </w:rPr>
        <w:t>así:</w:t>
      </w:r>
    </w:p>
    <w:p w14:paraId="321954AB" w14:textId="77777777" w:rsidR="00E26189" w:rsidRPr="00A85545" w:rsidRDefault="00E26189" w:rsidP="004C597B">
      <w:pPr>
        <w:tabs>
          <w:tab w:val="left" w:pos="0"/>
        </w:tabs>
        <w:jc w:val="both"/>
        <w:rPr>
          <w:rFonts w:ascii="Calibri Light" w:hAnsi="Calibri Light" w:cs="Calibri Light"/>
          <w:sz w:val="20"/>
          <w:szCs w:val="20"/>
        </w:rPr>
      </w:pPr>
    </w:p>
    <w:p w14:paraId="60EF0EB6" w14:textId="77777777" w:rsidR="00A85545" w:rsidRPr="00A85545" w:rsidRDefault="00A85545" w:rsidP="00A85545">
      <w:pPr>
        <w:jc w:val="both"/>
        <w:rPr>
          <w:sz w:val="20"/>
          <w:szCs w:val="20"/>
        </w:rPr>
      </w:pPr>
      <w:r w:rsidRPr="00A85545">
        <w:rPr>
          <w:rFonts w:ascii="Calibri Light" w:eastAsia="Arial" w:hAnsi="Calibri Light" w:cs="Calibri Light"/>
          <w:spacing w:val="-1"/>
          <w:sz w:val="20"/>
          <w:szCs w:val="20"/>
        </w:rPr>
        <w:t>Las facturas generadas con ocasión al cumplimiento del objeto contractual será emitidas el último día del mes y se radicara durante los primeros 10 días del mes siguiente, deberán radicarse en original y una copia, acompañadas del certificado de cumplimiento del objeto contractual expedido por el supervisor y de  los soportes indicados en el Anexo 5 de la Resolución 3047 de 2008 expedida por el Ministerio de la Protección Social en concordancia con el artículo 21 del Decreto 4747 de 2007. La radicación de facturas se hará directamente en la plataforma IQ para realizar la respectiva auditoría médica. En caso de que la radicación de la factura y/o cuenta de cobro se efectúe extemporáneamente, la fecha de radicación será la del primer día hábil del mes calendario siguiente.</w:t>
      </w:r>
      <w:r w:rsidRPr="00A85545">
        <w:rPr>
          <w:rFonts w:ascii="Calibri Light" w:eastAsia="Arial" w:hAnsi="Calibri Light" w:cs="Calibri Light"/>
          <w:sz w:val="20"/>
          <w:szCs w:val="20"/>
        </w:rPr>
        <w:t xml:space="preserve"> </w:t>
      </w:r>
    </w:p>
    <w:p w14:paraId="4E14368E" w14:textId="77777777" w:rsidR="00A85545" w:rsidRPr="00A85545" w:rsidRDefault="00A85545" w:rsidP="00A85545">
      <w:pPr>
        <w:jc w:val="both"/>
        <w:rPr>
          <w:rFonts w:ascii="Calibri Light" w:eastAsia="Arial" w:hAnsi="Calibri Light" w:cs="Calibri Light"/>
          <w:sz w:val="20"/>
          <w:szCs w:val="20"/>
        </w:rPr>
      </w:pPr>
    </w:p>
    <w:p w14:paraId="787DD706" w14:textId="03ECA273" w:rsidR="00A85545" w:rsidRPr="00A85545" w:rsidRDefault="00A85545" w:rsidP="00A85545">
      <w:pPr>
        <w:jc w:val="both"/>
        <w:rPr>
          <w:sz w:val="20"/>
          <w:szCs w:val="20"/>
        </w:rPr>
      </w:pPr>
      <w:r>
        <w:rPr>
          <w:rFonts w:ascii="Calibri Light" w:eastAsia="Arial" w:hAnsi="Calibri Light" w:cs="Calibri Light"/>
          <w:b/>
          <w:spacing w:val="-1"/>
          <w:sz w:val="20"/>
          <w:szCs w:val="20"/>
        </w:rPr>
        <w:t>PARÁGRAFO PRIMERO:</w:t>
      </w:r>
      <w:r w:rsidRPr="00A85545">
        <w:rPr>
          <w:rFonts w:ascii="Calibri Light" w:eastAsia="Arial" w:hAnsi="Calibri Light" w:cs="Calibri Light"/>
          <w:spacing w:val="-1"/>
          <w:sz w:val="20"/>
          <w:szCs w:val="20"/>
        </w:rPr>
        <w:t xml:space="preserve"> Con la presentación de la factura, EL CONTRATISTA deberá anexar los siguientes documentos: a) Certificado de estar al día en el pago de aportes a seguridad social y parafiscales; b) Relación de pacientes atendidos y comprobante de entrega de los suministros objeto del contrato; c) Para aquellos pacientes que EL CONTRATISTA pueda contactar (pacientes con detención domiciliaria) se presentara soporte físico que el paciente está usando los equipos (CPS Comprobante de prestación de servicios), o en su defecto se soportara con archivo de audio de la llamada donde se consta la prestación del servicio (CPS telefónica) d) Para los pacientes en centro carcelario se relacionara la entrega física de los suministros contratados. No obstante la presentación de la factura no implica la aceptación de la misma, para lo cual se someterá al proceso de auditoría integral dispuesto por el Consorcio para realizar la correspondiente aprobación y autorización del pago, de no resultar procedente el pago se notificará al contratista de tal situación y se le otorgará el término establecido en el Decreto 4747 del año 2007 </w:t>
      </w:r>
      <w:r w:rsidRPr="00A85545">
        <w:rPr>
          <w:rFonts w:ascii="Calibri Light" w:eastAsia="Arial" w:hAnsi="Calibri Light" w:cs="Calibri Light"/>
          <w:spacing w:val="-1"/>
          <w:sz w:val="20"/>
          <w:szCs w:val="20"/>
        </w:rPr>
        <w:lastRenderedPageBreak/>
        <w:t xml:space="preserve">para la contestación de glosas, lo cual indica que una vez vencido este se entenderá aceptada la glosa por parte del contratista. Las facturas que se presenten deberán ser expedidas a nombre de Patrimonio Autónomo </w:t>
      </w:r>
      <w:r w:rsidRPr="00A85545">
        <w:rPr>
          <w:rFonts w:ascii="Calibri Light" w:eastAsia="Arial" w:hAnsi="Calibri Light" w:cs="Calibri Light"/>
          <w:b/>
          <w:spacing w:val="-1"/>
          <w:sz w:val="20"/>
          <w:szCs w:val="20"/>
        </w:rPr>
        <w:t>FONDO NACIONAL DE SALUD DE LA POBLACIÓN PRIVADA DE LA LIBERTAD</w:t>
      </w:r>
      <w:r w:rsidRPr="00A85545">
        <w:rPr>
          <w:rFonts w:ascii="Calibri Light" w:eastAsia="Arial" w:hAnsi="Calibri Light" w:cs="Calibri Light"/>
          <w:spacing w:val="-1"/>
          <w:sz w:val="20"/>
          <w:szCs w:val="20"/>
        </w:rPr>
        <w:t xml:space="preserve"> identificado con NIT </w:t>
      </w:r>
      <w:r w:rsidRPr="00A85545">
        <w:rPr>
          <w:rFonts w:ascii="Calibri Light" w:eastAsia="Arial" w:hAnsi="Calibri Light" w:cs="Calibri Light"/>
          <w:b/>
          <w:spacing w:val="-1"/>
          <w:sz w:val="20"/>
          <w:szCs w:val="20"/>
        </w:rPr>
        <w:t>830.053.105-3</w:t>
      </w:r>
      <w:r w:rsidRPr="00A85545">
        <w:rPr>
          <w:rFonts w:ascii="Calibri Light" w:eastAsia="Arial" w:hAnsi="Calibri Light" w:cs="Calibri Light"/>
          <w:spacing w:val="-1"/>
          <w:sz w:val="20"/>
          <w:szCs w:val="20"/>
        </w:rPr>
        <w:t xml:space="preserve">. </w:t>
      </w:r>
    </w:p>
    <w:p w14:paraId="0EAF0189" w14:textId="77777777" w:rsidR="00A85545" w:rsidRPr="00A85545" w:rsidRDefault="00A85545" w:rsidP="00A85545">
      <w:pPr>
        <w:jc w:val="both"/>
        <w:rPr>
          <w:rFonts w:ascii="Calibri Light" w:eastAsia="Arial" w:hAnsi="Calibri Light" w:cs="Calibri Light"/>
          <w:spacing w:val="-1"/>
          <w:sz w:val="20"/>
          <w:szCs w:val="20"/>
        </w:rPr>
      </w:pPr>
    </w:p>
    <w:p w14:paraId="6ADA9E16" w14:textId="77777777" w:rsidR="00A85545" w:rsidRPr="00A85545" w:rsidRDefault="00A85545" w:rsidP="00A85545">
      <w:pPr>
        <w:jc w:val="both"/>
        <w:rPr>
          <w:rFonts w:ascii="Calibri Light" w:eastAsia="Arial" w:hAnsi="Calibri Light" w:cs="Calibri Light"/>
          <w:spacing w:val="-1"/>
          <w:sz w:val="20"/>
          <w:szCs w:val="20"/>
        </w:rPr>
      </w:pPr>
      <w:r w:rsidRPr="00A85545">
        <w:rPr>
          <w:rFonts w:ascii="Calibri Light" w:eastAsia="Arial" w:hAnsi="Calibri Light" w:cs="Calibri Light"/>
          <w:spacing w:val="-1"/>
          <w:sz w:val="20"/>
          <w:szCs w:val="20"/>
        </w:rPr>
        <w:t>Para los pagos, el CONTRATISTA deberá acreditar que se encuentra al día en el pago de aportes parafiscales relativos al Sistema de Seguridad Social Integral, así como los propios al Servicio Nacional de Aprendizaje - SENA, Instituto Colombiano de Bienestar Familiar – ICBF y las Cajas de Compensación Familiar, cuando corresponda, o certificación del pago de los aportes de Pensión, Riesgos Laborales y de Caja de Compensación Familiar, de todo el personal vinculado directamente a la ejecución del contrato, incluido el personal independiente que preste sus servicios para la ejecución del contrato.</w:t>
      </w:r>
    </w:p>
    <w:p w14:paraId="5973D9D3" w14:textId="77777777" w:rsidR="0098030B" w:rsidRPr="00D86F30" w:rsidRDefault="0098030B" w:rsidP="00CD1FD7">
      <w:pPr>
        <w:pStyle w:val="Prrafodelista"/>
        <w:tabs>
          <w:tab w:val="left" w:pos="284"/>
        </w:tabs>
        <w:ind w:left="0"/>
        <w:jc w:val="both"/>
        <w:rPr>
          <w:rFonts w:asciiTheme="majorHAnsi" w:hAnsiTheme="majorHAnsi" w:cstheme="majorHAnsi"/>
          <w:iCs/>
          <w:sz w:val="20"/>
          <w:szCs w:val="20"/>
        </w:rPr>
      </w:pPr>
    </w:p>
    <w:p w14:paraId="4C785C7A" w14:textId="77777777" w:rsidR="00A73EDA" w:rsidRPr="00D86F30" w:rsidRDefault="0044392F" w:rsidP="00A73EDA">
      <w:pPr>
        <w:jc w:val="both"/>
        <w:rPr>
          <w:rFonts w:asciiTheme="majorHAnsi" w:hAnsiTheme="majorHAnsi" w:cstheme="majorHAnsi"/>
          <w:spacing w:val="-3"/>
          <w:sz w:val="20"/>
          <w:szCs w:val="20"/>
        </w:rPr>
      </w:pPr>
      <w:r w:rsidRPr="00D86F30">
        <w:rPr>
          <w:rFonts w:asciiTheme="majorHAnsi" w:hAnsiTheme="majorHAnsi" w:cstheme="majorHAnsi"/>
          <w:b/>
          <w:spacing w:val="-2"/>
          <w:sz w:val="20"/>
          <w:szCs w:val="20"/>
          <w:lang w:val="es-CO"/>
        </w:rPr>
        <w:t>CLÁUSULA</w:t>
      </w:r>
      <w:r w:rsidRPr="00D86F30">
        <w:rPr>
          <w:rFonts w:asciiTheme="majorHAnsi" w:hAnsiTheme="majorHAnsi" w:cstheme="majorHAnsi"/>
          <w:b/>
          <w:spacing w:val="-3"/>
          <w:sz w:val="20"/>
          <w:szCs w:val="20"/>
          <w:lang w:val="es-CO"/>
        </w:rPr>
        <w:t xml:space="preserve"> QUINTA.- </w:t>
      </w:r>
      <w:r w:rsidR="00A73EDA" w:rsidRPr="00D86F30">
        <w:rPr>
          <w:rFonts w:asciiTheme="majorHAnsi" w:hAnsiTheme="majorHAnsi" w:cstheme="majorHAnsi"/>
          <w:b/>
          <w:spacing w:val="-3"/>
          <w:sz w:val="20"/>
          <w:szCs w:val="20"/>
          <w:u w:val="single"/>
          <w:lang w:val="es-CO"/>
        </w:rPr>
        <w:t>OBLIGACIONES DEL CONSORCIO</w:t>
      </w:r>
      <w:r w:rsidR="00A73EDA" w:rsidRPr="00D86F30">
        <w:rPr>
          <w:rFonts w:asciiTheme="majorHAnsi" w:hAnsiTheme="majorHAnsi" w:cstheme="majorHAnsi"/>
          <w:spacing w:val="-3"/>
          <w:sz w:val="20"/>
          <w:szCs w:val="20"/>
          <w:lang w:val="es-CO"/>
        </w:rPr>
        <w:t xml:space="preserve">: </w:t>
      </w:r>
      <w:r w:rsidR="00A73EDA" w:rsidRPr="00D86F30">
        <w:rPr>
          <w:rFonts w:asciiTheme="majorHAnsi" w:hAnsiTheme="majorHAnsi" w:cstheme="majorHAnsi"/>
          <w:spacing w:val="-3"/>
          <w:sz w:val="20"/>
          <w:szCs w:val="20"/>
        </w:rPr>
        <w:t xml:space="preserve">El </w:t>
      </w:r>
      <w:r w:rsidR="00A73EDA" w:rsidRPr="00D86F30">
        <w:rPr>
          <w:rFonts w:asciiTheme="majorHAnsi" w:hAnsiTheme="majorHAnsi" w:cstheme="majorHAnsi"/>
          <w:b/>
          <w:spacing w:val="-3"/>
          <w:sz w:val="20"/>
          <w:szCs w:val="20"/>
        </w:rPr>
        <w:t>CONSORCIO</w:t>
      </w:r>
      <w:r w:rsidR="00A73EDA" w:rsidRPr="00D86F30">
        <w:rPr>
          <w:rFonts w:asciiTheme="majorHAnsi" w:hAnsiTheme="majorHAnsi" w:cstheme="majorHAnsi"/>
          <w:spacing w:val="-3"/>
          <w:sz w:val="20"/>
          <w:szCs w:val="20"/>
        </w:rPr>
        <w:t xml:space="preserve"> en virtud del presente Contrato se tendrá las siguientes obligaciones:  </w:t>
      </w:r>
    </w:p>
    <w:p w14:paraId="40809295" w14:textId="77777777" w:rsidR="00A73EDA" w:rsidRPr="00D86F30" w:rsidRDefault="00A73EDA" w:rsidP="00A73EDA">
      <w:pPr>
        <w:jc w:val="both"/>
        <w:rPr>
          <w:rFonts w:asciiTheme="majorHAnsi" w:hAnsiTheme="majorHAnsi" w:cstheme="majorHAnsi"/>
          <w:spacing w:val="-3"/>
          <w:sz w:val="20"/>
          <w:szCs w:val="20"/>
          <w:lang w:val="es-CO"/>
        </w:rPr>
      </w:pPr>
    </w:p>
    <w:p w14:paraId="1F8424F0" w14:textId="77777777" w:rsidR="00A73EDA" w:rsidRPr="00D86F30" w:rsidRDefault="00A73EDA" w:rsidP="00A73EDA">
      <w:pPr>
        <w:numPr>
          <w:ilvl w:val="0"/>
          <w:numId w:val="1"/>
        </w:numPr>
        <w:tabs>
          <w:tab w:val="left" w:pos="284"/>
        </w:tabs>
        <w:ind w:left="0" w:firstLine="0"/>
        <w:jc w:val="both"/>
        <w:rPr>
          <w:rFonts w:asciiTheme="majorHAnsi" w:hAnsiTheme="majorHAnsi" w:cstheme="majorHAnsi"/>
          <w:spacing w:val="-3"/>
          <w:sz w:val="20"/>
          <w:szCs w:val="20"/>
          <w:lang w:val="es-CO"/>
        </w:rPr>
      </w:pPr>
      <w:r w:rsidRPr="00D86F30">
        <w:rPr>
          <w:rFonts w:asciiTheme="majorHAnsi" w:hAnsiTheme="majorHAnsi" w:cstheme="majorHAnsi"/>
          <w:spacing w:val="-3"/>
          <w:sz w:val="20"/>
          <w:szCs w:val="20"/>
          <w:lang w:val="es-CO"/>
        </w:rPr>
        <w:t xml:space="preserve">Pagar al </w:t>
      </w:r>
      <w:r w:rsidRPr="00D86F30">
        <w:rPr>
          <w:rFonts w:asciiTheme="majorHAnsi" w:hAnsiTheme="majorHAnsi" w:cstheme="majorHAnsi"/>
          <w:b/>
          <w:spacing w:val="-3"/>
          <w:sz w:val="20"/>
          <w:szCs w:val="20"/>
          <w:lang w:val="es-CO"/>
        </w:rPr>
        <w:t>CONTRATISTA</w:t>
      </w:r>
      <w:r w:rsidRPr="00D86F30">
        <w:rPr>
          <w:rFonts w:asciiTheme="majorHAnsi" w:hAnsiTheme="majorHAnsi" w:cstheme="majorHAnsi"/>
          <w:spacing w:val="-3"/>
          <w:sz w:val="20"/>
          <w:szCs w:val="20"/>
          <w:lang w:val="es-CO"/>
        </w:rPr>
        <w:t xml:space="preserve"> el valor previsto en el presente Contrato de Prestación de Servicios de conformidad con lo establecido en las cláusulas terceras y cuarta.</w:t>
      </w:r>
    </w:p>
    <w:p w14:paraId="2B89D79E" w14:textId="77777777" w:rsidR="00A73EDA" w:rsidRPr="00D86F30" w:rsidRDefault="00A73EDA" w:rsidP="00A73EDA">
      <w:pPr>
        <w:numPr>
          <w:ilvl w:val="0"/>
          <w:numId w:val="1"/>
        </w:numPr>
        <w:tabs>
          <w:tab w:val="left" w:pos="284"/>
        </w:tabs>
        <w:ind w:left="0" w:firstLine="0"/>
        <w:jc w:val="both"/>
        <w:rPr>
          <w:rFonts w:asciiTheme="majorHAnsi" w:hAnsiTheme="majorHAnsi" w:cstheme="majorHAnsi"/>
          <w:spacing w:val="-3"/>
          <w:sz w:val="20"/>
          <w:szCs w:val="20"/>
          <w:lang w:val="es-CO"/>
        </w:rPr>
      </w:pPr>
      <w:r w:rsidRPr="00D86F30">
        <w:rPr>
          <w:rFonts w:asciiTheme="majorHAnsi" w:hAnsiTheme="majorHAnsi" w:cstheme="majorHAnsi"/>
          <w:spacing w:val="-3"/>
          <w:sz w:val="20"/>
          <w:szCs w:val="20"/>
          <w:lang w:val="es-CO"/>
        </w:rPr>
        <w:t xml:space="preserve">Contratar la supervisión del contrato con cargo a los recursos del </w:t>
      </w:r>
      <w:r w:rsidR="00C40876" w:rsidRPr="00D86F30">
        <w:rPr>
          <w:rFonts w:asciiTheme="majorHAnsi" w:hAnsiTheme="majorHAnsi" w:cstheme="majorHAnsi"/>
          <w:b/>
          <w:sz w:val="20"/>
          <w:szCs w:val="20"/>
        </w:rPr>
        <w:t xml:space="preserve">PATRIMONIO AUTÓNOMO FONDO NACIONAL </w:t>
      </w:r>
      <w:r w:rsidRPr="00D86F30">
        <w:rPr>
          <w:rFonts w:asciiTheme="majorHAnsi" w:hAnsiTheme="majorHAnsi" w:cstheme="majorHAnsi"/>
          <w:b/>
          <w:sz w:val="20"/>
          <w:szCs w:val="20"/>
        </w:rPr>
        <w:t>DE SALUD DE LA POBLACIÓN PRIVADA DE LA LIBERTAD.</w:t>
      </w:r>
    </w:p>
    <w:p w14:paraId="6221865D" w14:textId="77777777" w:rsidR="00D66D7B" w:rsidRPr="00D86F30" w:rsidRDefault="00A73EDA" w:rsidP="0044392F">
      <w:pPr>
        <w:numPr>
          <w:ilvl w:val="0"/>
          <w:numId w:val="1"/>
        </w:numPr>
        <w:tabs>
          <w:tab w:val="left" w:pos="284"/>
        </w:tabs>
        <w:ind w:left="0" w:firstLine="0"/>
        <w:jc w:val="both"/>
        <w:rPr>
          <w:rFonts w:asciiTheme="majorHAnsi" w:hAnsiTheme="majorHAnsi" w:cstheme="majorHAnsi"/>
          <w:spacing w:val="-3"/>
          <w:sz w:val="20"/>
          <w:szCs w:val="20"/>
          <w:lang w:val="es-CO"/>
        </w:rPr>
      </w:pPr>
      <w:r w:rsidRPr="00D86F30">
        <w:rPr>
          <w:rFonts w:asciiTheme="majorHAnsi" w:hAnsiTheme="majorHAnsi" w:cstheme="majorHAnsi"/>
          <w:spacing w:val="-3"/>
          <w:sz w:val="20"/>
          <w:szCs w:val="20"/>
          <w:lang w:val="es-CO"/>
        </w:rPr>
        <w:t>Las demás que le correspondan de acuerdo con la naturaleza del presente Contrato de Prestación de Servicios</w:t>
      </w:r>
      <w:r w:rsidR="00C40876" w:rsidRPr="00D86F30">
        <w:rPr>
          <w:rFonts w:asciiTheme="majorHAnsi" w:hAnsiTheme="majorHAnsi" w:cstheme="majorHAnsi"/>
          <w:spacing w:val="-3"/>
          <w:sz w:val="20"/>
          <w:szCs w:val="20"/>
          <w:lang w:val="es-CO"/>
        </w:rPr>
        <w:t>.</w:t>
      </w:r>
    </w:p>
    <w:p w14:paraId="3B2C7FF1" w14:textId="77777777" w:rsidR="004C597B" w:rsidRPr="00D86F30" w:rsidRDefault="004C597B" w:rsidP="004C597B">
      <w:pPr>
        <w:tabs>
          <w:tab w:val="left" w:pos="284"/>
        </w:tabs>
        <w:jc w:val="both"/>
        <w:rPr>
          <w:rFonts w:asciiTheme="majorHAnsi" w:hAnsiTheme="majorHAnsi" w:cstheme="majorHAnsi"/>
          <w:spacing w:val="-3"/>
          <w:sz w:val="20"/>
          <w:szCs w:val="20"/>
          <w:lang w:val="es-CO"/>
        </w:rPr>
      </w:pPr>
    </w:p>
    <w:p w14:paraId="35351871" w14:textId="77777777" w:rsidR="004C597B" w:rsidRPr="00D86F30" w:rsidRDefault="004C597B" w:rsidP="004C597B">
      <w:pPr>
        <w:jc w:val="both"/>
        <w:rPr>
          <w:rFonts w:asciiTheme="majorHAnsi" w:hAnsiTheme="majorHAnsi" w:cstheme="majorHAnsi"/>
          <w:spacing w:val="-3"/>
          <w:sz w:val="20"/>
          <w:szCs w:val="20"/>
        </w:rPr>
      </w:pPr>
      <w:r w:rsidRPr="00D86F30">
        <w:rPr>
          <w:rFonts w:asciiTheme="majorHAnsi" w:hAnsiTheme="majorHAnsi" w:cstheme="majorHAnsi"/>
          <w:b/>
          <w:spacing w:val="-2"/>
          <w:sz w:val="20"/>
          <w:szCs w:val="20"/>
          <w:lang w:val="es-CO"/>
        </w:rPr>
        <w:t>CLÁUSULA</w:t>
      </w:r>
      <w:r w:rsidRPr="00D86F30">
        <w:rPr>
          <w:rFonts w:asciiTheme="majorHAnsi" w:hAnsiTheme="majorHAnsi" w:cstheme="majorHAnsi"/>
          <w:b/>
          <w:sz w:val="20"/>
          <w:szCs w:val="20"/>
          <w:lang w:val="es-CO"/>
        </w:rPr>
        <w:t xml:space="preserve"> SEXTA.- </w:t>
      </w:r>
      <w:r w:rsidRPr="00D86F30">
        <w:rPr>
          <w:rFonts w:asciiTheme="majorHAnsi" w:hAnsiTheme="majorHAnsi" w:cstheme="majorHAnsi"/>
          <w:b/>
          <w:sz w:val="20"/>
          <w:szCs w:val="20"/>
          <w:u w:val="single"/>
          <w:lang w:val="es-CO"/>
        </w:rPr>
        <w:t>OBLIGACIONES DEL CONTRATISTA</w:t>
      </w:r>
      <w:r w:rsidRPr="00D86F30">
        <w:rPr>
          <w:rFonts w:asciiTheme="majorHAnsi" w:hAnsiTheme="majorHAnsi" w:cstheme="majorHAnsi"/>
          <w:sz w:val="20"/>
          <w:szCs w:val="20"/>
          <w:lang w:val="es-CO"/>
        </w:rPr>
        <w:t xml:space="preserve">: </w:t>
      </w:r>
      <w:r w:rsidRPr="00D86F30">
        <w:rPr>
          <w:rFonts w:asciiTheme="majorHAnsi" w:hAnsiTheme="majorHAnsi" w:cstheme="majorHAnsi"/>
          <w:spacing w:val="-3"/>
          <w:sz w:val="20"/>
          <w:szCs w:val="20"/>
        </w:rPr>
        <w:t xml:space="preserve">El </w:t>
      </w:r>
      <w:r w:rsidRPr="00D86F30">
        <w:rPr>
          <w:rFonts w:asciiTheme="majorHAnsi" w:hAnsiTheme="majorHAnsi" w:cstheme="majorHAnsi"/>
          <w:b/>
          <w:spacing w:val="-3"/>
          <w:sz w:val="20"/>
          <w:szCs w:val="20"/>
        </w:rPr>
        <w:t>CONTRATISTA</w:t>
      </w:r>
      <w:r w:rsidRPr="00D86F30">
        <w:rPr>
          <w:rFonts w:asciiTheme="majorHAnsi" w:hAnsiTheme="majorHAnsi" w:cstheme="majorHAnsi"/>
          <w:spacing w:val="-3"/>
          <w:sz w:val="20"/>
          <w:szCs w:val="20"/>
        </w:rPr>
        <w:t xml:space="preserve"> en virtud del presente Contrato se tendrá las siguientes obligaciones:  </w:t>
      </w:r>
    </w:p>
    <w:p w14:paraId="50F7835D" w14:textId="77777777" w:rsidR="004C597B" w:rsidRPr="00D86F30" w:rsidRDefault="004C597B" w:rsidP="004C597B">
      <w:pPr>
        <w:jc w:val="both"/>
        <w:rPr>
          <w:rFonts w:asciiTheme="majorHAnsi" w:hAnsiTheme="majorHAnsi" w:cstheme="majorHAnsi"/>
          <w:spacing w:val="-3"/>
          <w:sz w:val="20"/>
          <w:szCs w:val="20"/>
        </w:rPr>
      </w:pPr>
    </w:p>
    <w:p w14:paraId="7F2E499F" w14:textId="77777777" w:rsidR="001030B6" w:rsidRPr="00D86F30" w:rsidRDefault="001030B6" w:rsidP="001030B6">
      <w:pPr>
        <w:pStyle w:val="Textoindependiente2"/>
        <w:numPr>
          <w:ilvl w:val="0"/>
          <w:numId w:val="34"/>
        </w:numPr>
        <w:spacing w:line="240" w:lineRule="auto"/>
        <w:jc w:val="both"/>
        <w:rPr>
          <w:rFonts w:asciiTheme="majorHAnsi" w:eastAsiaTheme="minorHAnsi" w:hAnsiTheme="majorHAnsi" w:cstheme="majorHAnsi"/>
          <w:b/>
          <w:color w:val="000000"/>
          <w:sz w:val="20"/>
          <w:szCs w:val="20"/>
          <w:lang w:val="es-CO" w:eastAsia="en-US"/>
        </w:rPr>
      </w:pPr>
      <w:r w:rsidRPr="00D86F30">
        <w:rPr>
          <w:rFonts w:asciiTheme="majorHAnsi" w:eastAsiaTheme="minorHAnsi" w:hAnsiTheme="majorHAnsi" w:cstheme="majorHAnsi"/>
          <w:b/>
          <w:color w:val="000000"/>
          <w:sz w:val="20"/>
          <w:szCs w:val="20"/>
          <w:lang w:val="es-CO" w:eastAsia="en-US"/>
        </w:rPr>
        <w:t>Obligaciones generales.</w:t>
      </w:r>
    </w:p>
    <w:p w14:paraId="2DCB5884"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Mantener vigente durante el plazo del contrato el registro sanitario INVIMA para la fabricación y venta del oxígeno medicinal gaseoso.</w:t>
      </w:r>
    </w:p>
    <w:p w14:paraId="6D0F8E40"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Mantener vigente durante el plazo del contrato el registro sanitario INVIMA de los concentradores de oxígeno medicinal acorde con el Decreto 4725 de 2005.</w:t>
      </w:r>
    </w:p>
    <w:p w14:paraId="08D12656"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Garantizar las buenas prácticas de manufactura para la fabricación del oxígeno medicinal gaseoso.  </w:t>
      </w:r>
    </w:p>
    <w:p w14:paraId="5AB87919"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Garantizar el cumplimiento de los protocolos para la distribución del oxígeno.</w:t>
      </w:r>
    </w:p>
    <w:p w14:paraId="720A9556"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Disponer permanentemente de los recursos humanos, físicos, tecnológicos, inventarios e insumos, con el fin de garantizar la eficiencia y oportunidad en el suministro y dispensación de oxígeno. </w:t>
      </w:r>
    </w:p>
    <w:p w14:paraId="1B0FFB9B"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Garantizar que los concentradores suministrados a los pacientes se encuentran en óptimas condiciones de oxigeno superiores a 90% y funcionamiento eléctrico óptimo. </w:t>
      </w:r>
    </w:p>
    <w:p w14:paraId="4F342A6C"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Atender a los usuarios sin ningún tipo de discriminación y con la mayor diligencia y cuidado, utilizando el equipo humano idóneo para cada uno de los servicios contratados, sin perjuicio del cumplimiento estricto de todas las normas que le impongan las disposiciones legales y éticas o de carácter sanitario vigentes en la actualidad o que se expidan en el futuro, así como los deberes que impone la sana práctica profesional, el orden público, la moral y las buenas costumbres.</w:t>
      </w:r>
    </w:p>
    <w:p w14:paraId="1F4C4528"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Responder por el mantenimiento y buen funcionamiento de los equipos y aditamentos. </w:t>
      </w:r>
    </w:p>
    <w:p w14:paraId="4C05D3CA"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Suministrar el oxígeno acorde con la prescripción del médico tratante a todos los pacientes que acrediten debidamente su derecho.</w:t>
      </w:r>
    </w:p>
    <w:p w14:paraId="169AD86F"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Garantizar el suministro de oxígeno las 24 horas del día, los siete (7) días de la semana, incluyendo sábados, domingos y festivos, durante el plazo del contrato.</w:t>
      </w:r>
    </w:p>
    <w:p w14:paraId="4D6DCAF4"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Disponer de una línea telefónica y de fax para ofrecer información las 24 horas al día, durante los 7 días de la semana, incluidos festivos, los 365 días del año, donde se radique la documentación, para que los usuarios o IPS puedan saber en qué estado se encuentra el trámite de oxígeno.</w:t>
      </w:r>
    </w:p>
    <w:p w14:paraId="080FC810"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lastRenderedPageBreak/>
        <w:t xml:space="preserve">El suministro de oxígeno derivado del acatamiento de un fallo judicial, deberá realizarse en el término ordenado por el Juzgado en el fallo de tutela, en forma completa, no se aceptan entregas parciales. El suministro deberá realizarse en la ciudad o municipio de residencia del afiliado, para lo cual el deberá garantizar el envío y entrega oportuna y completa del oxígeno. Es responsabilidad notificar al afiliado el mecanismo, fecha y lugar de entrega, de acuerdo con las obligaciones contractuales definidas en el presente. En caso de ser ordenado en el fallo de Tutela, suministro periódico de oxígeno, se deberá garantizar la entrega del mismo en los períodos establecidos. Una vez se efectué la entrega, deberá remitir al contratante los soportes que evidencien la entrega del oxígeno, señalando usuario, juzgado y número de acción, para poder ser remitida al juez correspondiente; de igual forma cuando la orden del juzgado sea para cumplir en forma sucesiva. </w:t>
      </w:r>
    </w:p>
    <w:p w14:paraId="607AC3FC"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Obrar con lealtad y buena fe en las distintas etapas contractuales, evitando dilaciones, y trabas que puedan presentarse y con la normatividad que regule su profesión u oficio.</w:t>
      </w:r>
    </w:p>
    <w:p w14:paraId="60BD80E6"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Comunicar oportunamente cualquier petición o amenaza de quien, actuando por fuera de la ley, pretenda obligarlo a hacer u omitir algún acto, de tal forma que se afecten los intereses del Fondo Nacional de Salud de las personas privadas de la libertad.</w:t>
      </w:r>
    </w:p>
    <w:p w14:paraId="6106D60A"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Abstenerse de dar información a los medios de comunicación salvo autorización escrita del supervisor del contrato y en general, no divulgar la información que le sea suministrada por el supervisor del contrato o que conozca en desarrollo del objeto contractual, sin consentimiento previo por parte del supervisor.</w:t>
      </w:r>
    </w:p>
    <w:p w14:paraId="5E4E1958"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Guardar confidencialidad sobre los documentos, informes, y conceptos elaborados en desarrollo del objeto contractual y someterlos únicamente a consideración del supervisor del contrato y/o el Consejo Directivo del Fondo.</w:t>
      </w:r>
    </w:p>
    <w:p w14:paraId="752F2B65"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Guardar la debida reserva de los asuntos que conozca con ocasión de la ejecución del contrato.</w:t>
      </w:r>
    </w:p>
    <w:p w14:paraId="2DA0A725"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Garantizar que toda la información que sea recopilada, poseída, manejada, intercambiada, distribuida o almacenada es pertinente, oportuna, correcta, útil, veraz. Además, deberá haber sido obtenida de forma transparente y lícita, y debe ser creíble, fidedigna, y sin error.</w:t>
      </w:r>
    </w:p>
    <w:p w14:paraId="07390E30"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Conservar la información en un lugar seguro y disponible en el momento necesario, en los dispositivos disponibles y sólo para quien lo precise, y esté autorizado en debida forma, proporcionando herramientas y procesos que permitan encriptarla, descifrarla, actualizarla y eliminarla.</w:t>
      </w:r>
    </w:p>
    <w:p w14:paraId="32E1EF73"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Entregar el listado de contactos responsables de la información solicitada en el presente acuerdo de voluntades el cual debe contener; nombres, cargos, teléfonos y direcciones de correo electrónico. </w:t>
      </w:r>
    </w:p>
    <w:p w14:paraId="20ABE878"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Acatar la normatividad vigente y las demás normas que las modifiquen, complementen o adicionen, con relación a los registros individuales de prestación de servicios de salud (RIPS). </w:t>
      </w:r>
    </w:p>
    <w:p w14:paraId="7E020753"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Llevar registros de atención diaria de procedimientos, intervenciones y actividades, así como mantener informes estadísticos de atenciones y procedimientos practicados.  </w:t>
      </w:r>
    </w:p>
    <w:p w14:paraId="2EE00326"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Permitir la verificación de la ejecución del contrato mediante las visitas de auditoría concurrente que se efectúen por parte de los auditores, y/o supervisores, suministrándoles los documentos requeridos para su labor. </w:t>
      </w:r>
    </w:p>
    <w:p w14:paraId="62E5965B"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Permitir el seguimiento al programa de auditoría para el mejoramiento de la calidad (PAMEC). </w:t>
      </w:r>
    </w:p>
    <w:p w14:paraId="1CC5FAD3"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Dar respuesta en un término máximo de dos (2) días calendario a los requerimientos y quejas, de los que dé traslado el contratante, con la solución estructural y anexando los soportes que lo evidencien. </w:t>
      </w:r>
    </w:p>
    <w:p w14:paraId="72343B5A"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Asistir a los comités y / o mesas de trabajo citados, con el fin de mantener una comunicación permanente, especialmente en lo relativo a hacer seguimiento al contrato y convenir estrategias y métodos encaminados a garantizar un proceso de mejoramiento continuo en la prestación de los servicios objeto del mismo. </w:t>
      </w:r>
    </w:p>
    <w:p w14:paraId="58D5EF91"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lastRenderedPageBreak/>
        <w:t xml:space="preserve">Llevar un control real de la ejecución del contrato y presentar informe mensual sobre el mismo al supervisor y al correo electrónico, a partir del 70% de ejecución, el informe deberá presentarse con una frecuencia quincenal. </w:t>
      </w:r>
    </w:p>
    <w:p w14:paraId="225481E4"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Presentar la facturación mensual con los soportes establecidos en la norma, dentro de los veinte (20) primeros días del mes, el no cumplimiento de los requisitos de presentación de la factura y sus anexos, será causal de no aceptación de la misma; la factura debe adjuntarse por servicio prestado.</w:t>
      </w:r>
    </w:p>
    <w:p w14:paraId="1F07D71B"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Aportar los RIPS como soporte a la prestación de servicios a cada paciente, acorde con lo establecido en parágrafo 2, artículo 44 de la Ley 1122 de 2007 y el Decreto 4747/2007. </w:t>
      </w:r>
    </w:p>
    <w:p w14:paraId="0AD3E108"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Aceptar para los procesos de revisión y auditoría de las cuentas, la verificación de la información presentada en los RIPS, la cual, deberá ser coincidente con los soportes físicos de la misma. De no cumplirse lo anterior, se glosará la atención no soportada. </w:t>
      </w:r>
    </w:p>
    <w:p w14:paraId="7D6CA88C"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Asistir, de ser necesario, a las citaciones para conciliación de glosas en la fecha y hora indicada por el responsable de la auditoría de cuentas médicas; de no asistir sin justificación previa mínima de un día y por escrito por parte del representante del prestador, se entenderán por aceptados los valores. En caso de cancelación de la cita con el lleno de requisitos anteriormente señalados, se reprogramará sólo por una vez. </w:t>
      </w:r>
    </w:p>
    <w:p w14:paraId="4C8B0F59"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Para el pago, se requiere la certificación de cumplimiento de obligaciones expedida por el supervisor del contrato, dado que es un trámite interno, no se requiere que lo aporte el prestador. </w:t>
      </w:r>
    </w:p>
    <w:p w14:paraId="0DD8B95A"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Adelantar las recomendaciones para la implementación del modelo de salud de acuerdo con lo establecido en la Resolución 5159 de 2015 del Ministerio de Salud y Protección Social.</w:t>
      </w:r>
    </w:p>
    <w:p w14:paraId="4E4B7A60"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Adelantar las actividades establecidas en los manuales técnicos administrativos implementados por la USPEC y el INPEC y que hacen parte de este contrato.</w:t>
      </w:r>
    </w:p>
    <w:p w14:paraId="40A2960F"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Todas las demás y necesarias que se desprendan de la naturaleza del presente contrato.</w:t>
      </w:r>
    </w:p>
    <w:p w14:paraId="5D513ED7" w14:textId="77777777" w:rsidR="001030B6" w:rsidRPr="00D86F30" w:rsidRDefault="001030B6" w:rsidP="001030B6">
      <w:pPr>
        <w:jc w:val="both"/>
        <w:rPr>
          <w:rFonts w:asciiTheme="majorHAnsi" w:hAnsiTheme="majorHAnsi" w:cstheme="majorHAnsi"/>
          <w:sz w:val="20"/>
          <w:szCs w:val="20"/>
          <w:lang w:val="es-ES_tradnl"/>
        </w:rPr>
      </w:pPr>
    </w:p>
    <w:p w14:paraId="10E4B10C" w14:textId="77777777" w:rsidR="001030B6" w:rsidRPr="00D86F30" w:rsidRDefault="001030B6" w:rsidP="001030B6">
      <w:pPr>
        <w:pStyle w:val="Prrafodelista"/>
        <w:numPr>
          <w:ilvl w:val="0"/>
          <w:numId w:val="34"/>
        </w:numPr>
        <w:jc w:val="both"/>
        <w:rPr>
          <w:rFonts w:asciiTheme="majorHAnsi" w:hAnsiTheme="majorHAnsi" w:cstheme="majorHAnsi"/>
          <w:b/>
          <w:spacing w:val="-3"/>
          <w:sz w:val="20"/>
          <w:szCs w:val="20"/>
          <w:u w:val="single"/>
          <w:lang w:val="es-CO"/>
        </w:rPr>
      </w:pPr>
      <w:r w:rsidRPr="00D86F30">
        <w:rPr>
          <w:rFonts w:asciiTheme="majorHAnsi" w:hAnsiTheme="majorHAnsi" w:cstheme="majorHAnsi"/>
          <w:b/>
          <w:spacing w:val="-3"/>
          <w:sz w:val="20"/>
          <w:szCs w:val="20"/>
          <w:lang w:val="es-CO"/>
        </w:rPr>
        <w:t>Obligaciones específicas del contratista.</w:t>
      </w:r>
    </w:p>
    <w:p w14:paraId="3068E543" w14:textId="77777777" w:rsidR="001030B6" w:rsidRPr="00D86F30" w:rsidRDefault="001030B6" w:rsidP="001030B6">
      <w:pPr>
        <w:widowControl w:val="0"/>
        <w:tabs>
          <w:tab w:val="left" w:pos="919"/>
        </w:tabs>
        <w:jc w:val="both"/>
        <w:rPr>
          <w:rFonts w:asciiTheme="majorHAnsi" w:eastAsia="Arial" w:hAnsiTheme="majorHAnsi" w:cstheme="majorHAnsi"/>
          <w:sz w:val="20"/>
          <w:szCs w:val="20"/>
          <w:lang w:val="es-CO"/>
        </w:rPr>
      </w:pPr>
    </w:p>
    <w:p w14:paraId="43301541" w14:textId="77777777" w:rsidR="001030B6" w:rsidRPr="00D86F30" w:rsidRDefault="001030B6" w:rsidP="001030B6">
      <w:pPr>
        <w:pStyle w:val="Prrafodelista"/>
        <w:numPr>
          <w:ilvl w:val="1"/>
          <w:numId w:val="32"/>
        </w:numPr>
        <w:jc w:val="both"/>
        <w:rPr>
          <w:rFonts w:asciiTheme="majorHAnsi" w:hAnsiTheme="majorHAnsi" w:cstheme="majorHAnsi"/>
          <w:b/>
          <w:sz w:val="20"/>
          <w:szCs w:val="20"/>
          <w:lang w:val="es-CO"/>
        </w:rPr>
      </w:pPr>
      <w:r w:rsidRPr="00D86F30">
        <w:rPr>
          <w:rFonts w:asciiTheme="majorHAnsi" w:hAnsiTheme="majorHAnsi" w:cstheme="majorHAnsi"/>
          <w:b/>
          <w:sz w:val="20"/>
          <w:szCs w:val="20"/>
          <w:lang w:val="es-CO"/>
        </w:rPr>
        <w:t xml:space="preserve">Condiciones técnicas: </w:t>
      </w:r>
    </w:p>
    <w:p w14:paraId="26AC3741"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El servicio se presta únicamente en el lugar de residencia del paciente en detención domiciliaria y en los establecimientos penitenciarios del orden nacional (ERON) para los pacientes en detención </w:t>
      </w:r>
      <w:proofErr w:type="spellStart"/>
      <w:r w:rsidRPr="00D86F30">
        <w:rPr>
          <w:rFonts w:asciiTheme="majorHAnsi" w:hAnsiTheme="majorHAnsi" w:cstheme="majorHAnsi"/>
          <w:sz w:val="20"/>
          <w:szCs w:val="20"/>
        </w:rPr>
        <w:t>intramural</w:t>
      </w:r>
      <w:proofErr w:type="spellEnd"/>
      <w:r w:rsidRPr="00D86F30">
        <w:rPr>
          <w:rFonts w:asciiTheme="majorHAnsi" w:hAnsiTheme="majorHAnsi" w:cstheme="majorHAnsi"/>
          <w:sz w:val="20"/>
          <w:szCs w:val="20"/>
        </w:rPr>
        <w:t xml:space="preserve"> o en el sitio acordado para tal fin.</w:t>
      </w:r>
    </w:p>
    <w:p w14:paraId="634EBBAD" w14:textId="77777777" w:rsidR="00B26F42" w:rsidRDefault="001030B6" w:rsidP="00B26F42">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Suministro de los equipos necesarios para la prestación del servicio, en la residencia del paciente en detención domiciliaria y en los establecimientos penitenciarios del orden nacional (ERON) para los pacientes en detención </w:t>
      </w:r>
      <w:proofErr w:type="spellStart"/>
      <w:r w:rsidRPr="00D86F30">
        <w:rPr>
          <w:rFonts w:asciiTheme="majorHAnsi" w:hAnsiTheme="majorHAnsi" w:cstheme="majorHAnsi"/>
          <w:sz w:val="20"/>
          <w:szCs w:val="20"/>
        </w:rPr>
        <w:t>intramural</w:t>
      </w:r>
      <w:proofErr w:type="spellEnd"/>
      <w:r w:rsidRPr="00D86F30">
        <w:rPr>
          <w:rFonts w:asciiTheme="majorHAnsi" w:hAnsiTheme="majorHAnsi" w:cstheme="majorHAnsi"/>
          <w:sz w:val="20"/>
          <w:szCs w:val="20"/>
        </w:rPr>
        <w:t xml:space="preserve"> o en el sitio acordado para tal fin.</w:t>
      </w:r>
    </w:p>
    <w:p w14:paraId="737AC919" w14:textId="5E82C725" w:rsidR="001030B6" w:rsidRPr="00B26F42" w:rsidRDefault="001030B6" w:rsidP="00B26F42">
      <w:pPr>
        <w:numPr>
          <w:ilvl w:val="0"/>
          <w:numId w:val="29"/>
        </w:numPr>
        <w:ind w:right="51"/>
        <w:jc w:val="both"/>
        <w:rPr>
          <w:rFonts w:asciiTheme="majorHAnsi" w:hAnsiTheme="majorHAnsi" w:cstheme="majorHAnsi"/>
          <w:sz w:val="20"/>
          <w:szCs w:val="20"/>
        </w:rPr>
      </w:pPr>
      <w:r w:rsidRPr="00B26F42">
        <w:rPr>
          <w:rFonts w:asciiTheme="majorHAnsi" w:hAnsiTheme="majorHAnsi" w:cstheme="majorHAnsi"/>
          <w:sz w:val="20"/>
          <w:szCs w:val="20"/>
        </w:rPr>
        <w:t>Cuando no existan concentradores disponibles, se utilizaran cilindros de oxígeno.  Este tipo de suministro solo se hará mientras no haya disponibilidad de los equipos anteriormente mencionados</w:t>
      </w:r>
    </w:p>
    <w:p w14:paraId="3684A88F" w14:textId="77777777" w:rsidR="001030B6" w:rsidRPr="00D86F30" w:rsidRDefault="001030B6" w:rsidP="001030B6">
      <w:pPr>
        <w:pStyle w:val="textogeneral"/>
        <w:numPr>
          <w:ilvl w:val="0"/>
          <w:numId w:val="29"/>
        </w:numPr>
        <w:tabs>
          <w:tab w:val="num" w:pos="2205"/>
        </w:tabs>
        <w:spacing w:line="240" w:lineRule="auto"/>
        <w:ind w:left="368" w:right="51" w:hanging="357"/>
        <w:jc w:val="both"/>
        <w:rPr>
          <w:rFonts w:asciiTheme="majorHAnsi" w:hAnsiTheme="majorHAnsi" w:cstheme="majorHAnsi"/>
          <w:sz w:val="20"/>
          <w:szCs w:val="20"/>
        </w:rPr>
      </w:pPr>
      <w:r w:rsidRPr="00D86F30">
        <w:rPr>
          <w:rFonts w:asciiTheme="majorHAnsi" w:hAnsiTheme="majorHAnsi" w:cstheme="majorHAnsi"/>
          <w:color w:val="auto"/>
          <w:sz w:val="20"/>
          <w:szCs w:val="20"/>
        </w:rPr>
        <w:t>Por cuestiones de seguridad, y teniendo en cuenta la caracterización no se atenderá con cilindros a</w:t>
      </w:r>
      <w:r w:rsidRPr="00D86F30">
        <w:rPr>
          <w:rFonts w:asciiTheme="majorHAnsi" w:hAnsiTheme="majorHAnsi" w:cstheme="majorHAnsi"/>
          <w:sz w:val="20"/>
          <w:szCs w:val="20"/>
        </w:rPr>
        <w:t xml:space="preserve"> los pacientes.</w:t>
      </w:r>
    </w:p>
    <w:p w14:paraId="1A434779" w14:textId="77777777" w:rsidR="001030B6" w:rsidRPr="00D86F30" w:rsidRDefault="001030B6" w:rsidP="001030B6">
      <w:pPr>
        <w:pStyle w:val="textogeneral"/>
        <w:numPr>
          <w:ilvl w:val="0"/>
          <w:numId w:val="29"/>
        </w:numPr>
        <w:tabs>
          <w:tab w:val="num" w:pos="2205"/>
        </w:tabs>
        <w:spacing w:line="240" w:lineRule="auto"/>
        <w:ind w:left="368" w:right="51" w:hanging="357"/>
        <w:jc w:val="both"/>
        <w:rPr>
          <w:rFonts w:asciiTheme="majorHAnsi" w:hAnsiTheme="majorHAnsi" w:cstheme="majorHAnsi"/>
          <w:color w:val="auto"/>
          <w:sz w:val="20"/>
          <w:szCs w:val="20"/>
        </w:rPr>
      </w:pPr>
      <w:r w:rsidRPr="00D86F30">
        <w:rPr>
          <w:rFonts w:asciiTheme="majorHAnsi" w:hAnsiTheme="majorHAnsi" w:cstheme="majorHAnsi"/>
          <w:color w:val="auto"/>
          <w:sz w:val="20"/>
          <w:szCs w:val="20"/>
        </w:rPr>
        <w:t>El mantenimiento preventivo de los equipos, se realizará de acuerdo con las recomendaciones del fabricante.  Dicha frecuencia varía entre seis meses y dos años dependiendo de la marca. Cabe anotar que los concentradores de última generación son libres de mantenimiento por 5 años.</w:t>
      </w:r>
    </w:p>
    <w:p w14:paraId="2219B869"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Los mantenimientos de tipo correctivo que se requieran se atenderán sin restricción.  Sin embargo, si el servicio requerido es derivado del mal uso, del descuido o por daño intencional, se trasladará el costo de la visita a Fideicomisos Patrimonios Autónomos Fiduciaria la Previsora con una tarifa base de $ 50.000, más el valor de los repuestos que requiera el servicio</w:t>
      </w:r>
    </w:p>
    <w:p w14:paraId="4FC46A9C"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La tarifa incluye el alquiler de los cilindros (incluidos en la tarifa) y de los concentradores, transporte, entrega e instalación de los equipos.</w:t>
      </w:r>
    </w:p>
    <w:p w14:paraId="3D3AD40A" w14:textId="1BBD5C39" w:rsidR="001030B6" w:rsidRPr="00D86F30" w:rsidRDefault="001030B6" w:rsidP="001030B6">
      <w:pPr>
        <w:numPr>
          <w:ilvl w:val="0"/>
          <w:numId w:val="29"/>
        </w:numPr>
        <w:ind w:right="51"/>
        <w:jc w:val="both"/>
        <w:rPr>
          <w:rFonts w:asciiTheme="majorHAnsi" w:hAnsiTheme="majorHAnsi" w:cstheme="majorHAnsi"/>
          <w:sz w:val="20"/>
          <w:szCs w:val="20"/>
          <w:lang w:val="es-MX"/>
        </w:rPr>
      </w:pPr>
      <w:r w:rsidRPr="00D86F30">
        <w:rPr>
          <w:rFonts w:asciiTheme="majorHAnsi" w:hAnsiTheme="majorHAnsi" w:cstheme="majorHAnsi"/>
          <w:sz w:val="20"/>
          <w:szCs w:val="20"/>
        </w:rPr>
        <w:t xml:space="preserve">Se suministrará un (1) humidificador y una (1) cánula nasal a cada paciente, al ingresar al programa, y se cambiara según lo indicado en su vida útil, mínimo cada 6 meses, para el cual el paciente se comunica al </w:t>
      </w:r>
      <w:proofErr w:type="spellStart"/>
      <w:r w:rsidRPr="00D86F30">
        <w:rPr>
          <w:rFonts w:asciiTheme="majorHAnsi" w:hAnsiTheme="majorHAnsi" w:cstheme="majorHAnsi"/>
          <w:sz w:val="20"/>
          <w:szCs w:val="20"/>
        </w:rPr>
        <w:t>Call</w:t>
      </w:r>
      <w:proofErr w:type="spellEnd"/>
      <w:r w:rsidRPr="00D86F30">
        <w:rPr>
          <w:rFonts w:asciiTheme="majorHAnsi" w:hAnsiTheme="majorHAnsi" w:cstheme="majorHAnsi"/>
          <w:sz w:val="20"/>
          <w:szCs w:val="20"/>
        </w:rPr>
        <w:t xml:space="preserve"> </w:t>
      </w:r>
      <w:r w:rsidR="00B26F42">
        <w:rPr>
          <w:rFonts w:asciiTheme="majorHAnsi" w:hAnsiTheme="majorHAnsi" w:cstheme="majorHAnsi"/>
          <w:sz w:val="20"/>
          <w:szCs w:val="20"/>
        </w:rPr>
        <w:lastRenderedPageBreak/>
        <w:t>Center del contratista</w:t>
      </w:r>
      <w:r w:rsidRPr="00D86F30">
        <w:rPr>
          <w:rFonts w:asciiTheme="majorHAnsi" w:hAnsiTheme="majorHAnsi" w:cstheme="majorHAnsi"/>
          <w:sz w:val="20"/>
          <w:szCs w:val="20"/>
        </w:rPr>
        <w:t xml:space="preserve"> y programa la </w:t>
      </w:r>
      <w:r w:rsidR="00B26F42">
        <w:rPr>
          <w:rFonts w:asciiTheme="majorHAnsi" w:hAnsiTheme="majorHAnsi" w:cstheme="majorHAnsi"/>
          <w:sz w:val="20"/>
          <w:szCs w:val="20"/>
        </w:rPr>
        <w:t>entrega en las instalaciones del contratista</w:t>
      </w:r>
      <w:r w:rsidRPr="00D86F30">
        <w:rPr>
          <w:rFonts w:asciiTheme="majorHAnsi" w:hAnsiTheme="majorHAnsi" w:cstheme="majorHAnsi"/>
          <w:sz w:val="20"/>
          <w:szCs w:val="20"/>
        </w:rPr>
        <w:t>. Si el paciente necesita otro elemento no mencionado en el servicio de oxigenoterapia, lo asume Fideicomisos Patrimonios Autónomos Fiduciaria la Previsora, y está sujeto a su disponibilidad y deberá pagarse el valor del transporte de los mismos, según precio de lista.</w:t>
      </w:r>
    </w:p>
    <w:p w14:paraId="14E556A8" w14:textId="50E0A706"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Los servicios de pacientes que ya estén en el programa, se atenderán al día siguiente de la solicitud realizada a través de nuestro </w:t>
      </w:r>
      <w:proofErr w:type="spellStart"/>
      <w:r w:rsidRPr="00D86F30">
        <w:rPr>
          <w:rFonts w:asciiTheme="majorHAnsi" w:hAnsiTheme="majorHAnsi" w:cstheme="majorHAnsi"/>
          <w:sz w:val="20"/>
          <w:szCs w:val="20"/>
        </w:rPr>
        <w:t>Contact</w:t>
      </w:r>
      <w:proofErr w:type="spellEnd"/>
      <w:r w:rsidRPr="00D86F30">
        <w:rPr>
          <w:rFonts w:asciiTheme="majorHAnsi" w:hAnsiTheme="majorHAnsi" w:cstheme="majorHAnsi"/>
          <w:sz w:val="20"/>
          <w:szCs w:val="20"/>
        </w:rPr>
        <w:t xml:space="preserve"> Center (durante el transcurso del día – no se dará hora específica de la atención), en los municipios donde hay cobertura todos los días. Para los demás municipios, se atenderá según el archivo de cobertura geográfica </w:t>
      </w:r>
      <w:r w:rsidR="00B26F42">
        <w:rPr>
          <w:rFonts w:asciiTheme="majorHAnsi" w:hAnsiTheme="majorHAnsi" w:cstheme="majorHAnsi"/>
          <w:sz w:val="20"/>
          <w:szCs w:val="20"/>
        </w:rPr>
        <w:t>del contratista</w:t>
      </w:r>
      <w:r w:rsidRPr="00D86F30">
        <w:rPr>
          <w:rFonts w:asciiTheme="majorHAnsi" w:hAnsiTheme="majorHAnsi" w:cstheme="majorHAnsi"/>
          <w:sz w:val="20"/>
          <w:szCs w:val="20"/>
        </w:rPr>
        <w:t>.</w:t>
      </w:r>
    </w:p>
    <w:p w14:paraId="3D3A2866" w14:textId="2CC2CB32"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Por el manejo atípico de la población a tratar no se generaran emergencias, si por alguna causa el flujo eléctrico se suspende y la patología y formulación del paciente no le permite estar sin oxígeno durante el tiempo de la falta de energía eléctrica Fideicomisos Patrimonios Autónomos Fiduciaria la Previsora deberá coordinar la remisión del paciente a centro hospitalario para su estabilización, en este evento </w:t>
      </w:r>
      <w:r w:rsidR="00B26F42">
        <w:rPr>
          <w:rFonts w:asciiTheme="majorHAnsi" w:hAnsiTheme="majorHAnsi" w:cstheme="majorHAnsi"/>
          <w:sz w:val="20"/>
          <w:szCs w:val="20"/>
        </w:rPr>
        <w:t>el contratista</w:t>
      </w:r>
      <w:r w:rsidRPr="00D86F30">
        <w:rPr>
          <w:rFonts w:asciiTheme="majorHAnsi" w:hAnsiTheme="majorHAnsi" w:cstheme="majorHAnsi"/>
          <w:sz w:val="20"/>
          <w:szCs w:val="20"/>
        </w:rPr>
        <w:t xml:space="preserve">. no tendrá ninguna responsabilidad de atención ni repercutirá contra ella ningún tipo de cobro o descuento por la hospitalización del paciente.  </w:t>
      </w:r>
      <w:r w:rsidR="00B26F42">
        <w:rPr>
          <w:rFonts w:asciiTheme="majorHAnsi" w:hAnsiTheme="majorHAnsi" w:cstheme="majorHAnsi"/>
          <w:sz w:val="20"/>
          <w:szCs w:val="20"/>
        </w:rPr>
        <w:t>El contratista</w:t>
      </w:r>
      <w:r w:rsidRPr="00D86F30">
        <w:rPr>
          <w:rFonts w:asciiTheme="majorHAnsi" w:hAnsiTheme="majorHAnsi" w:cstheme="majorHAnsi"/>
          <w:sz w:val="20"/>
          <w:szCs w:val="20"/>
        </w:rPr>
        <w:t xml:space="preserve"> no presta servicio de ambulancia</w:t>
      </w:r>
    </w:p>
    <w:p w14:paraId="7B2CA1D3"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Cuando por alguna circunstancia el paciente requiere traslado de equipos por cambio en el domicilio, se cobrará a Fideicomisos Patrimonios Autónomos Fiduciaria la Previsora el costo del transporte, según tarifa establecida a precio de lista. (Tarifa transporte por traslado de domicilio).</w:t>
      </w:r>
    </w:p>
    <w:p w14:paraId="7A491482" w14:textId="33E1A6A8"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El servicio de suministro de oxígeno domiciliario que provee </w:t>
      </w:r>
      <w:r w:rsidR="00B26F42">
        <w:rPr>
          <w:rFonts w:asciiTheme="majorHAnsi" w:hAnsiTheme="majorHAnsi" w:cstheme="majorHAnsi"/>
          <w:sz w:val="20"/>
          <w:szCs w:val="20"/>
        </w:rPr>
        <w:t>El contratista</w:t>
      </w:r>
      <w:r w:rsidRPr="00D86F30">
        <w:rPr>
          <w:rFonts w:asciiTheme="majorHAnsi" w:hAnsiTheme="majorHAnsi" w:cstheme="majorHAnsi"/>
          <w:sz w:val="20"/>
          <w:szCs w:val="20"/>
        </w:rPr>
        <w:t xml:space="preserve"> no está contratado para constituir soporte de vida para el paciente. Es importante que si este es el caso, los pacientes que tengan esta condición, NO sean incluidos dentro del listado del Programa de Oxigenoterapia. con el resto de los pacientes. Estos pacientes encuentran soporte a su condición dentro de otros programas que ofrece </w:t>
      </w:r>
      <w:r w:rsidR="00B26F42">
        <w:rPr>
          <w:rFonts w:asciiTheme="majorHAnsi" w:hAnsiTheme="majorHAnsi" w:cstheme="majorHAnsi"/>
          <w:sz w:val="20"/>
          <w:szCs w:val="20"/>
        </w:rPr>
        <w:t>El contratista</w:t>
      </w:r>
    </w:p>
    <w:p w14:paraId="60A4BEFA"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Asesoría comercial.</w:t>
      </w:r>
    </w:p>
    <w:p w14:paraId="2B3F717C" w14:textId="77777777" w:rsidR="001030B6" w:rsidRPr="00D86F30" w:rsidRDefault="001030B6" w:rsidP="001030B6">
      <w:pPr>
        <w:ind w:right="51"/>
        <w:jc w:val="both"/>
        <w:rPr>
          <w:rFonts w:asciiTheme="majorHAnsi" w:hAnsiTheme="majorHAnsi" w:cstheme="majorHAnsi"/>
          <w:sz w:val="20"/>
          <w:szCs w:val="20"/>
        </w:rPr>
      </w:pPr>
    </w:p>
    <w:p w14:paraId="3BF174C5" w14:textId="77777777" w:rsidR="001030B6" w:rsidRPr="00D86F30" w:rsidRDefault="001030B6" w:rsidP="001030B6">
      <w:pPr>
        <w:numPr>
          <w:ilvl w:val="1"/>
          <w:numId w:val="31"/>
        </w:numPr>
        <w:ind w:right="51"/>
        <w:outlineLvl w:val="0"/>
        <w:rPr>
          <w:rFonts w:asciiTheme="majorHAnsi" w:hAnsiTheme="majorHAnsi" w:cstheme="majorHAnsi"/>
          <w:b/>
          <w:sz w:val="20"/>
          <w:szCs w:val="20"/>
        </w:rPr>
      </w:pPr>
      <w:bookmarkStart w:id="1" w:name="_Toc343251512"/>
      <w:r w:rsidRPr="00D86F30">
        <w:rPr>
          <w:rFonts w:asciiTheme="majorHAnsi" w:hAnsiTheme="majorHAnsi" w:cstheme="majorHAnsi"/>
          <w:b/>
          <w:sz w:val="20"/>
          <w:szCs w:val="20"/>
        </w:rPr>
        <w:t>Servicio de  oxigeno  liquido “LOX”</w:t>
      </w:r>
      <w:bookmarkEnd w:id="1"/>
    </w:p>
    <w:p w14:paraId="3919716C" w14:textId="5D7733E2" w:rsidR="001030B6" w:rsidRPr="00D86F30" w:rsidRDefault="001030B6" w:rsidP="001030B6">
      <w:p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El servicio de oxigeno liquido (LOX) es recomendado para pacientes de altos flujos. Teniendo en cuenta el riesgo que representa atender un paciente con alto flujo de oxígeno y la capacidad de reacción ante cualquier eventualidad, solo atenderemos pacientes con estos equipos en el perímetro urbano de las ciudades </w:t>
      </w:r>
      <w:proofErr w:type="spellStart"/>
      <w:r w:rsidRPr="00D86F30">
        <w:rPr>
          <w:rFonts w:asciiTheme="majorHAnsi" w:hAnsiTheme="majorHAnsi" w:cstheme="majorHAnsi"/>
          <w:sz w:val="20"/>
          <w:szCs w:val="20"/>
        </w:rPr>
        <w:t>don</w:t>
      </w:r>
      <w:r w:rsidR="00B26F42">
        <w:rPr>
          <w:rFonts w:asciiTheme="majorHAnsi" w:hAnsiTheme="majorHAnsi" w:cstheme="majorHAnsi"/>
          <w:sz w:val="20"/>
          <w:szCs w:val="20"/>
        </w:rPr>
        <w:t>del</w:t>
      </w:r>
      <w:proofErr w:type="spellEnd"/>
      <w:r w:rsidR="00B26F42">
        <w:rPr>
          <w:rFonts w:asciiTheme="majorHAnsi" w:hAnsiTheme="majorHAnsi" w:cstheme="majorHAnsi"/>
          <w:sz w:val="20"/>
          <w:szCs w:val="20"/>
        </w:rPr>
        <w:t xml:space="preserve"> contratista</w:t>
      </w:r>
      <w:r w:rsidRPr="00D86F30">
        <w:rPr>
          <w:rFonts w:asciiTheme="majorHAnsi" w:hAnsiTheme="majorHAnsi" w:cstheme="majorHAnsi"/>
          <w:sz w:val="20"/>
          <w:szCs w:val="20"/>
        </w:rPr>
        <w:t xml:space="preserve"> tenga llenado de LOX  grado farmacéutico en el momento en que se solicite el servicio. El listado de las estaciones de llenado puede cambiar sin previo aviso y será informado oportunamente. Las entregas de termo de oxígeno líquido se hacen únicamente en el lugar de residencia del paciente, este tipo de servicio por el manejo que se requiere de los equipos no podrá ser prestado para paciente en establecimientos carcelarios, solo se prestara en pacientes con detención domiciliaria, en las ciudades y horarios que se encuentran establecidos en archivo de cobertura anexo al presente documento.</w:t>
      </w:r>
    </w:p>
    <w:p w14:paraId="20211D7E" w14:textId="77777777" w:rsidR="001030B6" w:rsidRPr="00D86F30" w:rsidRDefault="001030B6" w:rsidP="001030B6">
      <w:pPr>
        <w:ind w:right="51"/>
        <w:jc w:val="both"/>
        <w:rPr>
          <w:rFonts w:asciiTheme="majorHAnsi" w:hAnsiTheme="majorHAnsi" w:cstheme="majorHAnsi"/>
          <w:sz w:val="20"/>
          <w:szCs w:val="20"/>
        </w:rPr>
      </w:pPr>
      <w:r w:rsidRPr="00D86F30">
        <w:rPr>
          <w:rFonts w:asciiTheme="majorHAnsi" w:hAnsiTheme="majorHAnsi" w:cstheme="majorHAnsi"/>
          <w:sz w:val="20"/>
          <w:szCs w:val="20"/>
        </w:rPr>
        <w:t>La prestación del servicio está sujeto a la disponibilidad de los equipos tanto para termo estacionario como para termo portátil, incluso para cumplir con fallos de tutela. En caso de que no haya disponibilidad de termos en el momento, el servicio no podrá ser programado hasta tener la disponibilidad de este medio de suministro debido a que no podría ser reemplazado provisionalmente por cilindros debido a la condición de seguridad de los estos pacientes.</w:t>
      </w:r>
    </w:p>
    <w:p w14:paraId="31753BC6" w14:textId="77777777" w:rsidR="001030B6" w:rsidRPr="00D86F30" w:rsidRDefault="001030B6" w:rsidP="001030B6">
      <w:pPr>
        <w:numPr>
          <w:ilvl w:val="0"/>
          <w:numId w:val="30"/>
        </w:numPr>
        <w:ind w:right="51"/>
        <w:jc w:val="both"/>
        <w:rPr>
          <w:rFonts w:asciiTheme="majorHAnsi" w:hAnsiTheme="majorHAnsi" w:cstheme="majorHAnsi"/>
          <w:bCs/>
          <w:sz w:val="20"/>
          <w:szCs w:val="20"/>
        </w:rPr>
      </w:pPr>
      <w:r w:rsidRPr="00D86F30">
        <w:rPr>
          <w:rFonts w:asciiTheme="majorHAnsi" w:hAnsiTheme="majorHAnsi" w:cstheme="majorHAnsi"/>
          <w:bCs/>
          <w:sz w:val="20"/>
          <w:szCs w:val="20"/>
        </w:rPr>
        <w:t>Permite suministrar grandes volúmenes de Oxigeno de forma segura a purezas superiores al 99%</w:t>
      </w:r>
    </w:p>
    <w:p w14:paraId="7982DBF7" w14:textId="77777777" w:rsidR="001030B6" w:rsidRPr="00D86F30" w:rsidRDefault="001030B6" w:rsidP="001030B6">
      <w:pPr>
        <w:numPr>
          <w:ilvl w:val="0"/>
          <w:numId w:val="30"/>
        </w:numPr>
        <w:ind w:right="51"/>
        <w:jc w:val="both"/>
        <w:rPr>
          <w:rFonts w:asciiTheme="majorHAnsi" w:hAnsiTheme="majorHAnsi" w:cstheme="majorHAnsi"/>
          <w:bCs/>
          <w:sz w:val="20"/>
          <w:szCs w:val="20"/>
        </w:rPr>
      </w:pPr>
      <w:r w:rsidRPr="00D86F30">
        <w:rPr>
          <w:rFonts w:asciiTheme="majorHAnsi" w:hAnsiTheme="majorHAnsi" w:cstheme="majorHAnsi"/>
          <w:bCs/>
          <w:sz w:val="20"/>
          <w:szCs w:val="20"/>
        </w:rPr>
        <w:t xml:space="preserve">El máximo </w:t>
      </w:r>
      <w:proofErr w:type="spellStart"/>
      <w:r w:rsidRPr="00D86F30">
        <w:rPr>
          <w:rFonts w:asciiTheme="majorHAnsi" w:hAnsiTheme="majorHAnsi" w:cstheme="majorHAnsi"/>
          <w:bCs/>
          <w:sz w:val="20"/>
          <w:szCs w:val="20"/>
        </w:rPr>
        <w:t>litraje</w:t>
      </w:r>
      <w:proofErr w:type="spellEnd"/>
      <w:r w:rsidRPr="00D86F30">
        <w:rPr>
          <w:rFonts w:asciiTheme="majorHAnsi" w:hAnsiTheme="majorHAnsi" w:cstheme="majorHAnsi"/>
          <w:bCs/>
          <w:sz w:val="20"/>
          <w:szCs w:val="20"/>
        </w:rPr>
        <w:t xml:space="preserve"> que proporciona el termo madre puede variar según la marca y referencia: hasta 10 o 15 LPM</w:t>
      </w:r>
    </w:p>
    <w:p w14:paraId="2C3D860C" w14:textId="77777777" w:rsidR="001030B6" w:rsidRPr="00D86F30" w:rsidRDefault="001030B6" w:rsidP="001030B6">
      <w:pPr>
        <w:numPr>
          <w:ilvl w:val="0"/>
          <w:numId w:val="30"/>
        </w:numPr>
        <w:ind w:right="51"/>
        <w:jc w:val="both"/>
        <w:rPr>
          <w:rFonts w:asciiTheme="majorHAnsi" w:hAnsiTheme="majorHAnsi" w:cstheme="majorHAnsi"/>
          <w:bCs/>
          <w:sz w:val="20"/>
          <w:szCs w:val="20"/>
        </w:rPr>
      </w:pPr>
      <w:r w:rsidRPr="00D86F30">
        <w:rPr>
          <w:rFonts w:asciiTheme="majorHAnsi" w:hAnsiTheme="majorHAnsi" w:cstheme="majorHAnsi"/>
          <w:bCs/>
          <w:sz w:val="20"/>
          <w:szCs w:val="20"/>
        </w:rPr>
        <w:t xml:space="preserve">El máximo </w:t>
      </w:r>
      <w:proofErr w:type="spellStart"/>
      <w:r w:rsidRPr="00D86F30">
        <w:rPr>
          <w:rFonts w:asciiTheme="majorHAnsi" w:hAnsiTheme="majorHAnsi" w:cstheme="majorHAnsi"/>
          <w:bCs/>
          <w:sz w:val="20"/>
          <w:szCs w:val="20"/>
        </w:rPr>
        <w:t>litraje</w:t>
      </w:r>
      <w:proofErr w:type="spellEnd"/>
      <w:r w:rsidRPr="00D86F30">
        <w:rPr>
          <w:rFonts w:asciiTheme="majorHAnsi" w:hAnsiTheme="majorHAnsi" w:cstheme="majorHAnsi"/>
          <w:bCs/>
          <w:sz w:val="20"/>
          <w:szCs w:val="20"/>
        </w:rPr>
        <w:t xml:space="preserve"> que suministra el termo portátil Helios es de 4 LPM (Solo si existe autorización previa por parte de </w:t>
      </w:r>
      <w:r w:rsidRPr="00D86F30">
        <w:rPr>
          <w:rFonts w:asciiTheme="majorHAnsi" w:hAnsiTheme="majorHAnsi" w:cstheme="majorHAnsi"/>
          <w:sz w:val="20"/>
          <w:szCs w:val="20"/>
        </w:rPr>
        <w:t>Fideicomisos Patrimonios Autónomos Fiduciaria la Previsora para la entrega de este equipo)</w:t>
      </w:r>
      <w:r w:rsidRPr="00D86F30">
        <w:rPr>
          <w:rFonts w:asciiTheme="majorHAnsi" w:hAnsiTheme="majorHAnsi" w:cstheme="majorHAnsi"/>
          <w:bCs/>
          <w:sz w:val="20"/>
          <w:szCs w:val="20"/>
        </w:rPr>
        <w:t xml:space="preserve"> </w:t>
      </w:r>
    </w:p>
    <w:p w14:paraId="4F4C42D0" w14:textId="5C23E31E" w:rsidR="001030B6" w:rsidRPr="00D86F30" w:rsidRDefault="00B26F42" w:rsidP="001030B6">
      <w:pPr>
        <w:numPr>
          <w:ilvl w:val="0"/>
          <w:numId w:val="30"/>
        </w:numPr>
        <w:ind w:right="51"/>
        <w:jc w:val="both"/>
        <w:rPr>
          <w:rFonts w:asciiTheme="majorHAnsi" w:hAnsiTheme="majorHAnsi" w:cstheme="majorHAnsi"/>
          <w:bCs/>
          <w:sz w:val="20"/>
          <w:szCs w:val="20"/>
        </w:rPr>
      </w:pPr>
      <w:r>
        <w:rPr>
          <w:rFonts w:asciiTheme="majorHAnsi" w:hAnsiTheme="majorHAnsi" w:cstheme="majorHAnsi"/>
          <w:bCs/>
          <w:sz w:val="20"/>
          <w:szCs w:val="20"/>
        </w:rPr>
        <w:t>El contratista</w:t>
      </w:r>
      <w:r w:rsidR="001030B6" w:rsidRPr="00D86F30">
        <w:rPr>
          <w:rFonts w:asciiTheme="majorHAnsi" w:hAnsiTheme="majorHAnsi" w:cstheme="majorHAnsi"/>
          <w:bCs/>
          <w:sz w:val="20"/>
          <w:szCs w:val="20"/>
        </w:rPr>
        <w:t xml:space="preserve"> no se hace responsable por flujos superiores a los mencionados</w:t>
      </w:r>
    </w:p>
    <w:p w14:paraId="3BAC1834" w14:textId="77777777" w:rsidR="001030B6" w:rsidRPr="00D86F30" w:rsidRDefault="001030B6" w:rsidP="001030B6">
      <w:pPr>
        <w:ind w:right="51"/>
        <w:outlineLvl w:val="0"/>
        <w:rPr>
          <w:rFonts w:asciiTheme="majorHAnsi" w:hAnsiTheme="majorHAnsi" w:cstheme="majorHAnsi"/>
          <w:sz w:val="20"/>
          <w:szCs w:val="20"/>
        </w:rPr>
      </w:pPr>
      <w:bookmarkStart w:id="2" w:name="_Toc343251513"/>
    </w:p>
    <w:p w14:paraId="54295948" w14:textId="77777777" w:rsidR="001030B6" w:rsidRPr="00D86F30" w:rsidRDefault="001030B6" w:rsidP="001030B6">
      <w:pPr>
        <w:numPr>
          <w:ilvl w:val="1"/>
          <w:numId w:val="31"/>
        </w:numPr>
        <w:ind w:right="51"/>
        <w:outlineLvl w:val="0"/>
        <w:rPr>
          <w:rFonts w:asciiTheme="majorHAnsi" w:hAnsiTheme="majorHAnsi" w:cstheme="majorHAnsi"/>
          <w:b/>
          <w:sz w:val="20"/>
          <w:szCs w:val="20"/>
        </w:rPr>
      </w:pPr>
      <w:r w:rsidRPr="00D86F30">
        <w:rPr>
          <w:rFonts w:asciiTheme="majorHAnsi" w:hAnsiTheme="majorHAnsi" w:cstheme="majorHAnsi"/>
          <w:b/>
          <w:sz w:val="20"/>
          <w:szCs w:val="20"/>
        </w:rPr>
        <w:t>Servicio de oxigenoterapia mediante concentrador de alto flujo</w:t>
      </w:r>
      <w:bookmarkEnd w:id="2"/>
    </w:p>
    <w:p w14:paraId="5153098E" w14:textId="77777777" w:rsidR="001030B6" w:rsidRPr="00D86F30" w:rsidRDefault="001030B6" w:rsidP="001030B6">
      <w:pPr>
        <w:autoSpaceDE w:val="0"/>
        <w:autoSpaceDN w:val="0"/>
        <w:adjustRightInd w:val="0"/>
        <w:ind w:left="426" w:hanging="426"/>
        <w:jc w:val="both"/>
        <w:rPr>
          <w:rFonts w:asciiTheme="majorHAnsi" w:hAnsiTheme="majorHAnsi" w:cstheme="majorHAnsi"/>
          <w:sz w:val="20"/>
          <w:szCs w:val="20"/>
        </w:rPr>
      </w:pPr>
      <w:r w:rsidRPr="00D86F30">
        <w:rPr>
          <w:rFonts w:asciiTheme="majorHAnsi" w:hAnsiTheme="majorHAnsi" w:cstheme="majorHAnsi"/>
          <w:sz w:val="20"/>
          <w:szCs w:val="20"/>
        </w:rPr>
        <w:t>-</w:t>
      </w:r>
      <w:r w:rsidRPr="00D86F30">
        <w:rPr>
          <w:rFonts w:asciiTheme="majorHAnsi" w:hAnsiTheme="majorHAnsi" w:cstheme="majorHAnsi"/>
          <w:sz w:val="20"/>
          <w:szCs w:val="20"/>
        </w:rPr>
        <w:tab/>
        <w:t>Es ideal para aquellos pacientes que por su condición clínica requieren alto flujo constantemente (entre 5 y 9 LPM)</w:t>
      </w:r>
    </w:p>
    <w:p w14:paraId="79A263B9" w14:textId="77777777" w:rsidR="001030B6" w:rsidRPr="00D86F30" w:rsidRDefault="001030B6" w:rsidP="001030B6">
      <w:pPr>
        <w:autoSpaceDE w:val="0"/>
        <w:autoSpaceDN w:val="0"/>
        <w:adjustRightInd w:val="0"/>
        <w:ind w:left="426" w:hanging="426"/>
        <w:jc w:val="both"/>
        <w:rPr>
          <w:rFonts w:asciiTheme="majorHAnsi" w:hAnsiTheme="majorHAnsi" w:cstheme="majorHAnsi"/>
          <w:sz w:val="20"/>
          <w:szCs w:val="20"/>
        </w:rPr>
      </w:pPr>
      <w:r w:rsidRPr="00D86F30">
        <w:rPr>
          <w:rFonts w:asciiTheme="majorHAnsi" w:hAnsiTheme="majorHAnsi" w:cstheme="majorHAnsi"/>
          <w:sz w:val="20"/>
          <w:szCs w:val="20"/>
        </w:rPr>
        <w:t>-</w:t>
      </w:r>
      <w:r w:rsidRPr="00D86F30">
        <w:rPr>
          <w:rFonts w:asciiTheme="majorHAnsi" w:hAnsiTheme="majorHAnsi" w:cstheme="majorHAnsi"/>
          <w:sz w:val="20"/>
          <w:szCs w:val="20"/>
        </w:rPr>
        <w:tab/>
        <w:t>La prestación de este servicio está sujeta a la disponibilidad de los equipos.</w:t>
      </w:r>
    </w:p>
    <w:p w14:paraId="65D8B9EC" w14:textId="77777777" w:rsidR="001030B6" w:rsidRPr="00D86F30" w:rsidRDefault="001030B6" w:rsidP="001030B6">
      <w:pPr>
        <w:autoSpaceDE w:val="0"/>
        <w:autoSpaceDN w:val="0"/>
        <w:adjustRightInd w:val="0"/>
        <w:ind w:left="426" w:hanging="426"/>
        <w:jc w:val="both"/>
        <w:rPr>
          <w:rFonts w:asciiTheme="majorHAnsi" w:hAnsiTheme="majorHAnsi" w:cstheme="majorHAnsi"/>
          <w:sz w:val="20"/>
          <w:szCs w:val="20"/>
        </w:rPr>
      </w:pPr>
      <w:r w:rsidRPr="00D86F30">
        <w:rPr>
          <w:rFonts w:asciiTheme="majorHAnsi" w:hAnsiTheme="majorHAnsi" w:cstheme="majorHAnsi"/>
          <w:sz w:val="20"/>
          <w:szCs w:val="20"/>
        </w:rPr>
        <w:t xml:space="preserve">- </w:t>
      </w:r>
      <w:r w:rsidRPr="00D86F30">
        <w:rPr>
          <w:rFonts w:asciiTheme="majorHAnsi" w:hAnsiTheme="majorHAnsi" w:cstheme="majorHAnsi"/>
          <w:sz w:val="20"/>
          <w:szCs w:val="20"/>
        </w:rPr>
        <w:tab/>
        <w:t>Solo aplicara para pacientes con detención domiciliaria.</w:t>
      </w:r>
    </w:p>
    <w:p w14:paraId="46618D8B" w14:textId="5C467BE9" w:rsidR="001030B6" w:rsidRPr="00D86F30" w:rsidRDefault="001030B6" w:rsidP="001030B6">
      <w:pPr>
        <w:autoSpaceDE w:val="0"/>
        <w:autoSpaceDN w:val="0"/>
        <w:adjustRightInd w:val="0"/>
        <w:ind w:left="426" w:hanging="426"/>
        <w:jc w:val="both"/>
        <w:rPr>
          <w:rFonts w:asciiTheme="majorHAnsi" w:hAnsiTheme="majorHAnsi" w:cstheme="majorHAnsi"/>
          <w:sz w:val="20"/>
          <w:szCs w:val="20"/>
        </w:rPr>
      </w:pPr>
      <w:r w:rsidRPr="00D86F30">
        <w:rPr>
          <w:rFonts w:asciiTheme="majorHAnsi" w:hAnsiTheme="majorHAnsi" w:cstheme="majorHAnsi"/>
          <w:sz w:val="20"/>
          <w:szCs w:val="20"/>
        </w:rPr>
        <w:t>-</w:t>
      </w:r>
      <w:r w:rsidRPr="00D86F30">
        <w:rPr>
          <w:rFonts w:asciiTheme="majorHAnsi" w:hAnsiTheme="majorHAnsi" w:cstheme="majorHAnsi"/>
          <w:sz w:val="20"/>
          <w:szCs w:val="20"/>
        </w:rPr>
        <w:tab/>
        <w:t>Educación al paciente y su familia</w:t>
      </w:r>
      <w:r w:rsidR="00D86F30" w:rsidRPr="00D86F30">
        <w:rPr>
          <w:rFonts w:asciiTheme="majorHAnsi" w:hAnsiTheme="majorHAnsi" w:cstheme="majorHAnsi"/>
          <w:sz w:val="20"/>
          <w:szCs w:val="20"/>
        </w:rPr>
        <w:t>.</w:t>
      </w:r>
    </w:p>
    <w:p w14:paraId="4D4E0D04" w14:textId="77777777" w:rsidR="00DF6199" w:rsidRPr="00D86F30" w:rsidRDefault="00DF6199" w:rsidP="004C597B">
      <w:pPr>
        <w:pStyle w:val="Prrafodelista"/>
        <w:ind w:left="360"/>
        <w:jc w:val="both"/>
        <w:rPr>
          <w:rFonts w:asciiTheme="minorHAnsi" w:hAnsiTheme="minorHAnsi" w:cstheme="minorHAnsi"/>
          <w:b/>
          <w:sz w:val="20"/>
          <w:szCs w:val="20"/>
        </w:rPr>
      </w:pPr>
    </w:p>
    <w:p w14:paraId="465643F8" w14:textId="77777777" w:rsidR="00FC5F19" w:rsidRPr="004C597B" w:rsidRDefault="00CF6939" w:rsidP="00CF6939">
      <w:pPr>
        <w:autoSpaceDE w:val="0"/>
        <w:autoSpaceDN w:val="0"/>
        <w:adjustRightInd w:val="0"/>
        <w:jc w:val="both"/>
        <w:rPr>
          <w:rFonts w:asciiTheme="majorHAnsi" w:hAnsiTheme="majorHAnsi" w:cstheme="majorHAnsi"/>
          <w:sz w:val="20"/>
          <w:szCs w:val="20"/>
        </w:rPr>
      </w:pPr>
      <w:r w:rsidRPr="004C597B">
        <w:rPr>
          <w:rFonts w:asciiTheme="majorHAnsi" w:hAnsiTheme="majorHAnsi" w:cstheme="majorHAnsi"/>
          <w:b/>
          <w:sz w:val="20"/>
          <w:szCs w:val="20"/>
        </w:rPr>
        <w:t>1). VERIFICACIÓN DE DERECHOS: EL CONTRATISTA</w:t>
      </w:r>
      <w:r w:rsidRPr="004C597B">
        <w:rPr>
          <w:rFonts w:asciiTheme="majorHAnsi" w:hAnsiTheme="majorHAnsi" w:cstheme="majorHAnsi"/>
          <w:sz w:val="20"/>
          <w:szCs w:val="20"/>
        </w:rPr>
        <w:t xml:space="preserve">, garantizará la aplicación del proceso de solicitud de autorización para la atención de los usuarios a través de la comprobación de derechos, previa  a la  prestación del servicio; dicha  verificación se podrá hacer a través de la línea de atención al usuario del </w:t>
      </w:r>
      <w:proofErr w:type="spellStart"/>
      <w:r w:rsidRPr="004C597B">
        <w:rPr>
          <w:rFonts w:asciiTheme="majorHAnsi" w:hAnsiTheme="majorHAnsi" w:cstheme="majorHAnsi"/>
          <w:sz w:val="20"/>
          <w:szCs w:val="20"/>
        </w:rPr>
        <w:t>Call</w:t>
      </w:r>
      <w:proofErr w:type="spellEnd"/>
      <w:r w:rsidRPr="004C597B">
        <w:rPr>
          <w:rFonts w:asciiTheme="majorHAnsi" w:hAnsiTheme="majorHAnsi" w:cstheme="majorHAnsi"/>
          <w:sz w:val="20"/>
          <w:szCs w:val="20"/>
        </w:rPr>
        <w:t xml:space="preserve"> Center al teléfono </w:t>
      </w:r>
    </w:p>
    <w:p w14:paraId="767A620C" w14:textId="77777777" w:rsidR="00FC5F19" w:rsidRPr="004C597B" w:rsidRDefault="00FC5F19" w:rsidP="00CF6939">
      <w:pPr>
        <w:autoSpaceDE w:val="0"/>
        <w:autoSpaceDN w:val="0"/>
        <w:adjustRightInd w:val="0"/>
        <w:jc w:val="both"/>
        <w:rPr>
          <w:rFonts w:asciiTheme="majorHAnsi" w:hAnsiTheme="majorHAnsi" w:cstheme="majorHAnsi"/>
          <w:sz w:val="20"/>
          <w:szCs w:val="20"/>
        </w:rPr>
      </w:pPr>
    </w:p>
    <w:p w14:paraId="50106836" w14:textId="77777777" w:rsidR="00CF6939" w:rsidRPr="004C597B" w:rsidRDefault="00CF6939" w:rsidP="00CF6939">
      <w:pPr>
        <w:autoSpaceDE w:val="0"/>
        <w:autoSpaceDN w:val="0"/>
        <w:adjustRightInd w:val="0"/>
        <w:jc w:val="both"/>
        <w:rPr>
          <w:rFonts w:asciiTheme="majorHAnsi" w:hAnsiTheme="majorHAnsi" w:cstheme="majorHAnsi"/>
          <w:strike/>
          <w:sz w:val="20"/>
          <w:szCs w:val="20"/>
        </w:rPr>
      </w:pPr>
      <w:r w:rsidRPr="004C597B">
        <w:rPr>
          <w:rFonts w:asciiTheme="majorHAnsi" w:hAnsiTheme="majorHAnsi" w:cstheme="majorHAnsi"/>
          <w:sz w:val="20"/>
          <w:szCs w:val="20"/>
        </w:rPr>
        <w:t>(091) 7458027, línea nacional 018000188027 o al correo electrónico consorciopappl@fiduprevisora.com.co.</w:t>
      </w:r>
    </w:p>
    <w:p w14:paraId="207AB137" w14:textId="77777777" w:rsidR="00CF6939" w:rsidRPr="004C597B" w:rsidRDefault="00CF6939" w:rsidP="00CF6939">
      <w:pPr>
        <w:autoSpaceDE w:val="0"/>
        <w:autoSpaceDN w:val="0"/>
        <w:adjustRightInd w:val="0"/>
        <w:jc w:val="both"/>
        <w:rPr>
          <w:rFonts w:asciiTheme="majorHAnsi" w:hAnsiTheme="majorHAnsi" w:cstheme="majorHAnsi"/>
          <w:sz w:val="20"/>
          <w:szCs w:val="20"/>
        </w:rPr>
      </w:pPr>
    </w:p>
    <w:p w14:paraId="1DED5D67" w14:textId="77777777" w:rsidR="00CF6939" w:rsidRPr="004C597B" w:rsidRDefault="00CF6939" w:rsidP="00CF6939">
      <w:pPr>
        <w:autoSpaceDE w:val="0"/>
        <w:autoSpaceDN w:val="0"/>
        <w:adjustRightInd w:val="0"/>
        <w:jc w:val="both"/>
        <w:rPr>
          <w:rFonts w:asciiTheme="majorHAnsi" w:hAnsiTheme="majorHAnsi" w:cstheme="majorHAnsi"/>
          <w:sz w:val="20"/>
          <w:szCs w:val="20"/>
        </w:rPr>
      </w:pPr>
      <w:r w:rsidRPr="004C597B">
        <w:rPr>
          <w:rFonts w:asciiTheme="majorHAnsi" w:hAnsiTheme="majorHAnsi" w:cstheme="majorHAnsi"/>
          <w:b/>
          <w:sz w:val="20"/>
          <w:szCs w:val="20"/>
        </w:rPr>
        <w:t>2)</w:t>
      </w:r>
      <w:r w:rsidRPr="004C597B">
        <w:rPr>
          <w:rFonts w:asciiTheme="majorHAnsi" w:hAnsiTheme="majorHAnsi" w:cstheme="majorHAnsi"/>
          <w:sz w:val="20"/>
          <w:szCs w:val="20"/>
        </w:rPr>
        <w:t xml:space="preserve">. </w:t>
      </w:r>
      <w:r w:rsidRPr="004C597B">
        <w:rPr>
          <w:rFonts w:asciiTheme="majorHAnsi" w:hAnsiTheme="majorHAnsi" w:cstheme="majorHAnsi"/>
          <w:b/>
          <w:sz w:val="20"/>
          <w:szCs w:val="20"/>
        </w:rPr>
        <w:t>AUTORIZACIÓN DE SERVICIOS:</w:t>
      </w:r>
      <w:r w:rsidRPr="004C597B">
        <w:rPr>
          <w:rFonts w:asciiTheme="majorHAnsi" w:hAnsiTheme="majorHAnsi" w:cstheme="majorHAnsi"/>
          <w:sz w:val="20"/>
          <w:szCs w:val="20"/>
        </w:rPr>
        <w:t xml:space="preserve"> a. La IPS solamente atenderá la población privada de la Libertad mediante autorización generada por el </w:t>
      </w:r>
      <w:proofErr w:type="spellStart"/>
      <w:r w:rsidRPr="004C597B">
        <w:rPr>
          <w:rFonts w:asciiTheme="majorHAnsi" w:hAnsiTheme="majorHAnsi" w:cstheme="majorHAnsi"/>
          <w:sz w:val="20"/>
          <w:szCs w:val="20"/>
        </w:rPr>
        <w:t>Contac</w:t>
      </w:r>
      <w:proofErr w:type="spellEnd"/>
      <w:r w:rsidRPr="004C597B">
        <w:rPr>
          <w:rFonts w:asciiTheme="majorHAnsi" w:hAnsiTheme="majorHAnsi" w:cstheme="majorHAnsi"/>
          <w:sz w:val="20"/>
          <w:szCs w:val="20"/>
        </w:rPr>
        <w:t xml:space="preserve">  Center contratado por el Consorcio. b. De acuerdo al proceso de atención de servicios de salud Capitulo III Decreto 4747/2007 y Resolución 3047/2008 para proceso de autorización de servicios, se deberá tener en cuenta la utilización de formato de solicitud de atención de acuerdo al servicio. c. Estos anexos y soportes de Historia Clínica deberán entregarse al Centro Carcelario para que los tramite por las rutas indicadas y el </w:t>
      </w:r>
      <w:proofErr w:type="spellStart"/>
      <w:r w:rsidRPr="004C597B">
        <w:rPr>
          <w:rFonts w:asciiTheme="majorHAnsi" w:hAnsiTheme="majorHAnsi" w:cstheme="majorHAnsi"/>
          <w:sz w:val="20"/>
          <w:szCs w:val="20"/>
        </w:rPr>
        <w:t>Contac</w:t>
      </w:r>
      <w:proofErr w:type="spellEnd"/>
      <w:r w:rsidRPr="004C597B">
        <w:rPr>
          <w:rFonts w:asciiTheme="majorHAnsi" w:hAnsiTheme="majorHAnsi" w:cstheme="majorHAnsi"/>
          <w:sz w:val="20"/>
          <w:szCs w:val="20"/>
        </w:rPr>
        <w:t xml:space="preserve"> Center se emitirá respuesta a al INPEC desde el mail destinado para tal fin, dentro de los tiempos estipulados en la Resolución 3047 de 2008, por medio de dirección electrónica suministrada. d. El INPEC tramitará las citas para la atención en Salud para la Población Privada de la Libertad. e. En casos de la atención de urgencias, Hospitalización y electivos prioritarios dentro de la IPS deberá solicitar autorización de servicios a través de: Correo electrónico </w:t>
      </w:r>
      <w:hyperlink r:id="rId9" w:history="1">
        <w:r w:rsidRPr="004C597B">
          <w:rPr>
            <w:rStyle w:val="Hipervnculo"/>
            <w:rFonts w:asciiTheme="majorHAnsi" w:hAnsiTheme="majorHAnsi" w:cstheme="majorHAnsi"/>
            <w:sz w:val="20"/>
            <w:szCs w:val="20"/>
          </w:rPr>
          <w:t>consorciopappl@fiduprevisora.com.co</w:t>
        </w:r>
      </w:hyperlink>
      <w:r w:rsidRPr="004C597B">
        <w:rPr>
          <w:rFonts w:asciiTheme="majorHAnsi" w:hAnsiTheme="majorHAnsi" w:cstheme="majorHAnsi"/>
          <w:sz w:val="20"/>
          <w:szCs w:val="20"/>
        </w:rPr>
        <w:t>, línea nacional 018000188027 o Vía fax al teléfono (091) 7458027.</w:t>
      </w:r>
    </w:p>
    <w:p w14:paraId="36250AC4" w14:textId="77777777" w:rsidR="00CF6939" w:rsidRPr="004C597B" w:rsidRDefault="00CF6939" w:rsidP="00CF6939">
      <w:pPr>
        <w:jc w:val="both"/>
        <w:rPr>
          <w:rFonts w:asciiTheme="majorHAnsi" w:hAnsiTheme="majorHAnsi" w:cstheme="majorHAnsi"/>
          <w:b/>
          <w:sz w:val="20"/>
          <w:szCs w:val="20"/>
        </w:rPr>
      </w:pPr>
    </w:p>
    <w:p w14:paraId="461ACC95" w14:textId="77777777" w:rsidR="00CF6939" w:rsidRPr="004C597B" w:rsidRDefault="00CF6939" w:rsidP="00CF6939">
      <w:pPr>
        <w:jc w:val="both"/>
        <w:rPr>
          <w:rFonts w:asciiTheme="majorHAnsi" w:hAnsiTheme="majorHAnsi" w:cstheme="majorHAnsi"/>
          <w:sz w:val="20"/>
          <w:szCs w:val="20"/>
        </w:rPr>
      </w:pPr>
      <w:r w:rsidRPr="004C597B">
        <w:rPr>
          <w:rFonts w:asciiTheme="majorHAnsi" w:hAnsiTheme="majorHAnsi" w:cstheme="majorHAnsi"/>
          <w:b/>
          <w:sz w:val="20"/>
          <w:szCs w:val="20"/>
        </w:rPr>
        <w:t>3). REFERENCIA Y CONTRAREFERENCIA DE PACIENTES</w:t>
      </w:r>
      <w:r w:rsidRPr="004C597B">
        <w:rPr>
          <w:rFonts w:asciiTheme="majorHAnsi" w:hAnsiTheme="majorHAnsi" w:cstheme="majorHAnsi"/>
          <w:sz w:val="20"/>
          <w:szCs w:val="20"/>
        </w:rPr>
        <w:t xml:space="preserve">: Cuando los pacientes requieran una atención en salud de mayor complejidad, o cuando los servicios de salud requeridos no puedan ser brindados en el momento por el </w:t>
      </w:r>
      <w:r w:rsidRPr="004C597B">
        <w:rPr>
          <w:rFonts w:asciiTheme="majorHAnsi" w:hAnsiTheme="majorHAnsi" w:cstheme="majorHAnsi"/>
          <w:b/>
          <w:sz w:val="20"/>
          <w:szCs w:val="20"/>
        </w:rPr>
        <w:t>CONTRATISTA</w:t>
      </w:r>
      <w:r w:rsidRPr="004C597B">
        <w:rPr>
          <w:rFonts w:asciiTheme="majorHAnsi" w:hAnsiTheme="majorHAnsi" w:cstheme="majorHAnsi"/>
          <w:sz w:val="20"/>
          <w:szCs w:val="20"/>
        </w:rPr>
        <w:t xml:space="preserve">, se remitirá la red contratada informada como primera opción por medio del Anexo Técnico No. 3 de la Resolución 3047 de 2008. Se obliga también a coadyuvar de manera eficiente en la remisión y ubicación del usuario en los niveles subsiguientes, utilizando la red de servicios de salud del </w:t>
      </w:r>
      <w:r w:rsidRPr="004C597B">
        <w:rPr>
          <w:rFonts w:asciiTheme="majorHAnsi" w:hAnsiTheme="majorHAnsi" w:cstheme="majorHAnsi"/>
          <w:b/>
          <w:sz w:val="20"/>
          <w:szCs w:val="20"/>
        </w:rPr>
        <w:t>CONTRATANTE</w:t>
      </w:r>
      <w:r w:rsidRPr="004C597B">
        <w:rPr>
          <w:rFonts w:asciiTheme="majorHAnsi" w:hAnsiTheme="majorHAnsi" w:cstheme="majorHAnsi"/>
          <w:sz w:val="20"/>
          <w:szCs w:val="20"/>
        </w:rPr>
        <w:t xml:space="preserve">. En caso de no tener la red informada de la territorial o la necesidad de hacerlo fuera de la red, se deberá hacer con el </w:t>
      </w:r>
      <w:proofErr w:type="spellStart"/>
      <w:r w:rsidRPr="004C597B">
        <w:rPr>
          <w:rFonts w:asciiTheme="majorHAnsi" w:hAnsiTheme="majorHAnsi" w:cstheme="majorHAnsi"/>
          <w:sz w:val="20"/>
          <w:szCs w:val="20"/>
        </w:rPr>
        <w:t>Contac</w:t>
      </w:r>
      <w:proofErr w:type="spellEnd"/>
      <w:r w:rsidRPr="004C597B">
        <w:rPr>
          <w:rFonts w:asciiTheme="majorHAnsi" w:hAnsiTheme="majorHAnsi" w:cstheme="majorHAnsi"/>
          <w:sz w:val="20"/>
          <w:szCs w:val="20"/>
        </w:rPr>
        <w:t xml:space="preserve"> Center contratado por el </w:t>
      </w:r>
      <w:r w:rsidRPr="004C597B">
        <w:rPr>
          <w:rFonts w:asciiTheme="majorHAnsi" w:hAnsiTheme="majorHAnsi" w:cstheme="majorHAnsi"/>
          <w:b/>
          <w:sz w:val="20"/>
          <w:szCs w:val="20"/>
        </w:rPr>
        <w:t>CONTRATANTE</w:t>
      </w:r>
      <w:r w:rsidRPr="004C597B">
        <w:rPr>
          <w:rFonts w:asciiTheme="majorHAnsi" w:hAnsiTheme="majorHAnsi" w:cstheme="majorHAnsi"/>
          <w:sz w:val="20"/>
          <w:szCs w:val="20"/>
        </w:rPr>
        <w:t xml:space="preserve"> por medio del Correo electrónico consorciopappl@fiduprevisora.com.co, línea nacional 018000188027 o Vía fax al teléfono (091) 7458027, anexando soportes de Historia clínica completos con el servicio solicitado. La responsabilidad del manejo y cuidado del paciente es del prestador remisor hasta que ingrese y sea admitido en la institución receptora, de acuerdo a lo establecido en el Decreto 4747 de 2007, y demás normas que la aclaren, adicionen, modifiquen, sustituyan, o complementen. </w:t>
      </w:r>
      <w:r w:rsidRPr="004C597B">
        <w:rPr>
          <w:rFonts w:asciiTheme="majorHAnsi" w:hAnsiTheme="majorHAnsi" w:cstheme="majorHAnsi"/>
          <w:b/>
          <w:sz w:val="20"/>
          <w:szCs w:val="20"/>
        </w:rPr>
        <w:t>EL CONTRATISTA</w:t>
      </w:r>
      <w:r w:rsidRPr="004C597B">
        <w:rPr>
          <w:rFonts w:asciiTheme="majorHAnsi" w:hAnsiTheme="majorHAnsi" w:cstheme="majorHAnsi"/>
          <w:sz w:val="20"/>
          <w:szCs w:val="20"/>
        </w:rPr>
        <w:t xml:space="preserve"> deberá informar mensualmente al </w:t>
      </w:r>
      <w:proofErr w:type="spellStart"/>
      <w:r w:rsidRPr="004C597B">
        <w:rPr>
          <w:rFonts w:asciiTheme="majorHAnsi" w:hAnsiTheme="majorHAnsi" w:cstheme="majorHAnsi"/>
          <w:sz w:val="20"/>
          <w:szCs w:val="20"/>
        </w:rPr>
        <w:t>Contac</w:t>
      </w:r>
      <w:proofErr w:type="spellEnd"/>
      <w:r w:rsidRPr="004C597B">
        <w:rPr>
          <w:rFonts w:asciiTheme="majorHAnsi" w:hAnsiTheme="majorHAnsi" w:cstheme="majorHAnsi"/>
          <w:sz w:val="20"/>
          <w:szCs w:val="20"/>
        </w:rPr>
        <w:t xml:space="preserve"> center la disponibilidad de camas por servicio y deberá mantener actualizado el directorio telefónico y correos electrónicos de los contactos para el proceso de referencia y contra referencia e informar al </w:t>
      </w:r>
      <w:r w:rsidRPr="004C597B">
        <w:rPr>
          <w:rFonts w:asciiTheme="majorHAnsi" w:hAnsiTheme="majorHAnsi" w:cstheme="majorHAnsi"/>
          <w:b/>
          <w:sz w:val="20"/>
          <w:szCs w:val="20"/>
        </w:rPr>
        <w:t>CONTRATANTE</w:t>
      </w:r>
      <w:r w:rsidRPr="004C597B">
        <w:rPr>
          <w:rFonts w:asciiTheme="majorHAnsi" w:hAnsiTheme="majorHAnsi" w:cstheme="majorHAnsi"/>
          <w:sz w:val="20"/>
          <w:szCs w:val="20"/>
        </w:rPr>
        <w:t xml:space="preserve"> las novedades registradas durante la ejecución del contrato. Hacer entrega de la </w:t>
      </w:r>
      <w:proofErr w:type="spellStart"/>
      <w:r w:rsidRPr="004C597B">
        <w:rPr>
          <w:rFonts w:asciiTheme="majorHAnsi" w:hAnsiTheme="majorHAnsi" w:cstheme="majorHAnsi"/>
          <w:sz w:val="20"/>
          <w:szCs w:val="20"/>
        </w:rPr>
        <w:t>contrarreferencia</w:t>
      </w:r>
      <w:proofErr w:type="spellEnd"/>
      <w:r w:rsidRPr="004C597B">
        <w:rPr>
          <w:rFonts w:asciiTheme="majorHAnsi" w:hAnsiTheme="majorHAnsi" w:cstheme="majorHAnsi"/>
          <w:sz w:val="20"/>
          <w:szCs w:val="20"/>
        </w:rPr>
        <w:t xml:space="preserve"> del proceso de atención hospitalaria con el plan de tratamiento y las ordenes de los controles requeridos por el paciente al egreso hospitalario.</w:t>
      </w:r>
    </w:p>
    <w:p w14:paraId="0D273FA2" w14:textId="77777777" w:rsidR="003D2E15" w:rsidRPr="004C597B" w:rsidRDefault="003D2E15" w:rsidP="00A73EDA">
      <w:pPr>
        <w:jc w:val="both"/>
        <w:rPr>
          <w:rFonts w:asciiTheme="majorHAnsi" w:hAnsiTheme="majorHAnsi" w:cstheme="majorHAnsi"/>
          <w:sz w:val="20"/>
          <w:szCs w:val="20"/>
        </w:rPr>
      </w:pPr>
    </w:p>
    <w:p w14:paraId="35C0D29D" w14:textId="47C7D745" w:rsidR="00A73EDA" w:rsidRDefault="00A73EDA" w:rsidP="00A73EDA">
      <w:pPr>
        <w:jc w:val="both"/>
        <w:rPr>
          <w:rFonts w:ascii="Calibri Light" w:hAnsi="Calibri Light" w:cs="Calibri Light"/>
          <w:bCs/>
          <w:sz w:val="20"/>
          <w:szCs w:val="20"/>
        </w:rPr>
      </w:pPr>
      <w:r w:rsidRPr="004C597B">
        <w:rPr>
          <w:rFonts w:asciiTheme="majorHAnsi" w:hAnsiTheme="majorHAnsi" w:cstheme="majorHAnsi"/>
          <w:b/>
          <w:sz w:val="20"/>
          <w:szCs w:val="20"/>
        </w:rPr>
        <w:t>4). CALIDAD.</w:t>
      </w:r>
      <w:r w:rsidRPr="004C597B">
        <w:rPr>
          <w:rFonts w:asciiTheme="majorHAnsi" w:hAnsiTheme="majorHAnsi" w:cstheme="majorHAnsi"/>
          <w:sz w:val="20"/>
          <w:szCs w:val="20"/>
        </w:rPr>
        <w:t xml:space="preserve"> </w:t>
      </w:r>
      <w:r w:rsidR="00EB76BA" w:rsidRPr="004C597B">
        <w:rPr>
          <w:rFonts w:asciiTheme="majorHAnsi" w:hAnsiTheme="majorHAnsi" w:cstheme="majorHAnsi"/>
          <w:sz w:val="20"/>
          <w:szCs w:val="20"/>
        </w:rPr>
        <w:t xml:space="preserve"> </w:t>
      </w:r>
      <w:r w:rsidR="00EB76BA" w:rsidRPr="004C597B">
        <w:rPr>
          <w:rFonts w:asciiTheme="majorHAnsi" w:hAnsiTheme="majorHAnsi" w:cstheme="majorHAnsi"/>
          <w:b/>
          <w:sz w:val="20"/>
          <w:szCs w:val="20"/>
        </w:rPr>
        <w:t>a.</w:t>
      </w:r>
      <w:r w:rsidR="00EB76BA" w:rsidRPr="004C597B">
        <w:rPr>
          <w:rFonts w:asciiTheme="majorHAnsi" w:hAnsiTheme="majorHAnsi" w:cstheme="majorHAnsi"/>
          <w:sz w:val="20"/>
          <w:szCs w:val="20"/>
        </w:rPr>
        <w:t xml:space="preserve"> </w:t>
      </w:r>
      <w:r w:rsidRPr="004C597B">
        <w:rPr>
          <w:rFonts w:asciiTheme="majorHAnsi" w:hAnsiTheme="majorHAnsi" w:cstheme="majorHAnsi"/>
          <w:sz w:val="20"/>
          <w:szCs w:val="20"/>
        </w:rPr>
        <w:t xml:space="preserve">Garantizar  la  oportunidad   en  la  atención y  cumplir  con  los estándares  de  calidad, conforme a lo dispuesto en el Decreto </w:t>
      </w:r>
      <w:r w:rsidR="00872F4E">
        <w:rPr>
          <w:rFonts w:asciiTheme="majorHAnsi" w:hAnsiTheme="majorHAnsi" w:cstheme="majorHAnsi"/>
          <w:sz w:val="20"/>
          <w:szCs w:val="20"/>
        </w:rPr>
        <w:t>780 de 2016</w:t>
      </w:r>
      <w:r w:rsidRPr="004C597B">
        <w:rPr>
          <w:rFonts w:asciiTheme="majorHAnsi" w:hAnsiTheme="majorHAnsi" w:cstheme="majorHAnsi"/>
          <w:sz w:val="20"/>
          <w:szCs w:val="20"/>
        </w:rPr>
        <w:t xml:space="preserve">, </w:t>
      </w:r>
      <w:r w:rsidRPr="004C597B">
        <w:rPr>
          <w:rFonts w:asciiTheme="majorHAnsi" w:hAnsiTheme="majorHAnsi" w:cstheme="majorHAnsi"/>
          <w:i/>
          <w:sz w:val="20"/>
          <w:szCs w:val="20"/>
        </w:rPr>
        <w:t xml:space="preserve">“Por el cual se establece el </w:t>
      </w:r>
      <w:r w:rsidR="00872F4E">
        <w:rPr>
          <w:rFonts w:asciiTheme="majorHAnsi" w:hAnsiTheme="majorHAnsi" w:cstheme="majorHAnsi"/>
          <w:i/>
          <w:sz w:val="20"/>
          <w:szCs w:val="20"/>
        </w:rPr>
        <w:t xml:space="preserve">Decreto Único Reglamentario del sector </w:t>
      </w:r>
      <w:r w:rsidRPr="004C597B">
        <w:rPr>
          <w:rFonts w:asciiTheme="majorHAnsi" w:hAnsiTheme="majorHAnsi" w:cstheme="majorHAnsi"/>
          <w:i/>
          <w:sz w:val="20"/>
          <w:szCs w:val="20"/>
        </w:rPr>
        <w:t xml:space="preserve"> Salud” </w:t>
      </w:r>
      <w:r w:rsidRPr="004C597B">
        <w:rPr>
          <w:rFonts w:asciiTheme="majorHAnsi" w:hAnsiTheme="majorHAnsi" w:cstheme="majorHAnsi"/>
          <w:sz w:val="20"/>
          <w:szCs w:val="20"/>
        </w:rPr>
        <w:t>la  Resolución  2003 de 2014 “</w:t>
      </w:r>
      <w:r w:rsidRPr="004C597B">
        <w:rPr>
          <w:rFonts w:asciiTheme="majorHAnsi" w:hAnsiTheme="majorHAnsi" w:cstheme="majorHAnsi"/>
          <w:i/>
          <w:sz w:val="20"/>
          <w:szCs w:val="20"/>
        </w:rPr>
        <w:t xml:space="preserve">Por la cual se definen los procedimientos y condiciones de inscripción de los Prestadores de Servicios de Salud y de habilitación de servicios de salud” </w:t>
      </w:r>
      <w:r w:rsidR="00872F4E">
        <w:rPr>
          <w:rFonts w:asciiTheme="majorHAnsi" w:hAnsiTheme="majorHAnsi" w:cstheme="majorHAnsi"/>
          <w:i/>
          <w:sz w:val="20"/>
          <w:szCs w:val="20"/>
        </w:rPr>
        <w:t xml:space="preserve">y/o Resolución 3100 de 2019 teniendo en cuenta el periodo de transición </w:t>
      </w:r>
      <w:r w:rsidRPr="004C597B">
        <w:rPr>
          <w:rFonts w:asciiTheme="majorHAnsi" w:hAnsiTheme="majorHAnsi" w:cstheme="majorHAnsi"/>
          <w:sz w:val="20"/>
          <w:szCs w:val="20"/>
        </w:rPr>
        <w:t xml:space="preserve">y las demás que se encuentran vigentes durante el periodo de contratación. </w:t>
      </w:r>
      <w:r w:rsidR="00EB76BA" w:rsidRPr="004C597B">
        <w:rPr>
          <w:rFonts w:asciiTheme="majorHAnsi" w:hAnsiTheme="majorHAnsi" w:cstheme="majorHAnsi"/>
          <w:b/>
          <w:sz w:val="20"/>
          <w:szCs w:val="20"/>
        </w:rPr>
        <w:t>b.</w:t>
      </w:r>
      <w:r w:rsidRPr="004C597B">
        <w:rPr>
          <w:rFonts w:asciiTheme="majorHAnsi" w:hAnsiTheme="majorHAnsi" w:cstheme="majorHAnsi"/>
          <w:sz w:val="20"/>
          <w:szCs w:val="20"/>
        </w:rPr>
        <w:t xml:space="preserve"> </w:t>
      </w:r>
      <w:r w:rsidRPr="004C597B">
        <w:rPr>
          <w:rFonts w:asciiTheme="majorHAnsi" w:hAnsiTheme="majorHAnsi" w:cstheme="majorHAnsi"/>
          <w:b/>
          <w:sz w:val="20"/>
          <w:szCs w:val="20"/>
        </w:rPr>
        <w:t>EL CONTRATISTA</w:t>
      </w:r>
      <w:r w:rsidRPr="004C597B">
        <w:rPr>
          <w:rFonts w:asciiTheme="majorHAnsi" w:hAnsiTheme="majorHAnsi" w:cstheme="majorHAnsi"/>
          <w:sz w:val="20"/>
          <w:szCs w:val="20"/>
        </w:rPr>
        <w:t xml:space="preserve"> no podrá subcontratar servicios que no haya inscrito en el registro especial de prestadores de servicios de salud. </w:t>
      </w:r>
      <w:r w:rsidR="00EB76BA" w:rsidRPr="004C597B">
        <w:rPr>
          <w:rFonts w:asciiTheme="majorHAnsi" w:hAnsiTheme="majorHAnsi" w:cstheme="majorHAnsi"/>
          <w:b/>
          <w:sz w:val="20"/>
          <w:szCs w:val="20"/>
        </w:rPr>
        <w:t>c</w:t>
      </w:r>
      <w:r w:rsidR="00EB76BA" w:rsidRPr="004C597B">
        <w:rPr>
          <w:rFonts w:asciiTheme="majorHAnsi" w:hAnsiTheme="majorHAnsi" w:cstheme="majorHAnsi"/>
          <w:sz w:val="20"/>
          <w:szCs w:val="20"/>
        </w:rPr>
        <w:t>.</w:t>
      </w:r>
      <w:r w:rsidRPr="004C597B">
        <w:rPr>
          <w:rFonts w:asciiTheme="majorHAnsi" w:hAnsiTheme="majorHAnsi" w:cstheme="majorHAnsi"/>
          <w:sz w:val="20"/>
          <w:szCs w:val="20"/>
        </w:rPr>
        <w:t xml:space="preserve">  Permitir las visitas de auditoria de calidad y concurrencia cuando así lo considere </w:t>
      </w:r>
      <w:r w:rsidRPr="004C597B">
        <w:rPr>
          <w:rFonts w:asciiTheme="majorHAnsi" w:hAnsiTheme="majorHAnsi" w:cstheme="majorHAnsi"/>
          <w:b/>
          <w:sz w:val="20"/>
          <w:szCs w:val="20"/>
        </w:rPr>
        <w:t>EL CONTRATANTE</w:t>
      </w:r>
      <w:r w:rsidRPr="004C597B">
        <w:rPr>
          <w:rFonts w:asciiTheme="majorHAnsi" w:hAnsiTheme="majorHAnsi" w:cstheme="majorHAnsi"/>
          <w:sz w:val="20"/>
          <w:szCs w:val="20"/>
        </w:rPr>
        <w:t xml:space="preserve"> </w:t>
      </w:r>
      <w:r w:rsidR="00EB76BA" w:rsidRPr="004C597B">
        <w:rPr>
          <w:rFonts w:asciiTheme="majorHAnsi" w:hAnsiTheme="majorHAnsi" w:cstheme="majorHAnsi"/>
          <w:b/>
          <w:sz w:val="20"/>
          <w:szCs w:val="20"/>
        </w:rPr>
        <w:t>d</w:t>
      </w:r>
      <w:r w:rsidRPr="004C597B">
        <w:rPr>
          <w:rFonts w:asciiTheme="majorHAnsi" w:hAnsiTheme="majorHAnsi" w:cstheme="majorHAnsi"/>
          <w:b/>
          <w:sz w:val="20"/>
          <w:szCs w:val="20"/>
        </w:rPr>
        <w:t>.</w:t>
      </w:r>
      <w:r w:rsidRPr="004C597B">
        <w:rPr>
          <w:rFonts w:asciiTheme="majorHAnsi" w:hAnsiTheme="majorHAnsi" w:cstheme="majorHAnsi"/>
          <w:sz w:val="20"/>
          <w:szCs w:val="20"/>
        </w:rPr>
        <w:t xml:space="preserve"> Cumplir oportunamente los planes de mejoramiento establecidos en las auditorias.  </w:t>
      </w:r>
      <w:r w:rsidR="00EB76BA" w:rsidRPr="004C597B">
        <w:rPr>
          <w:rFonts w:asciiTheme="majorHAnsi" w:hAnsiTheme="majorHAnsi" w:cstheme="majorHAnsi"/>
          <w:b/>
          <w:sz w:val="20"/>
          <w:szCs w:val="20"/>
        </w:rPr>
        <w:t>e</w:t>
      </w:r>
      <w:r w:rsidRPr="004C597B">
        <w:rPr>
          <w:rFonts w:asciiTheme="majorHAnsi" w:hAnsiTheme="majorHAnsi" w:cstheme="majorHAnsi"/>
          <w:sz w:val="20"/>
          <w:szCs w:val="20"/>
        </w:rPr>
        <w:t xml:space="preserve">. Responder por las irregularidades o reclamaciones que se presenten en desarrollo de la atención que se obliga a prestar a los  pacientes y aplicar las medidas  correctivas pertinentes, manteniendo indemne al </w:t>
      </w:r>
      <w:r w:rsidRPr="004C597B">
        <w:rPr>
          <w:rFonts w:asciiTheme="majorHAnsi" w:hAnsiTheme="majorHAnsi" w:cstheme="majorHAnsi"/>
          <w:noProof/>
          <w:spacing w:val="-3"/>
          <w:sz w:val="20"/>
          <w:szCs w:val="20"/>
        </w:rPr>
        <w:t xml:space="preserve"> CONSORCIO FONDO DE ATENCIÓN EN SALUD PPL 2019 ACTUANDO COMO VOCERA Y ADMINISTRADORA DEL FONDO NACIONAL DE SALUD DE LA POBLACIÓN PRIVADA DE LA LIBERTAD y/o FONDO NACIONAL DE SALUD DE LA POBLACIÓN PRIVADA DE LA LIBERTAD de </w:t>
      </w:r>
      <w:r w:rsidRPr="004C597B">
        <w:rPr>
          <w:rFonts w:asciiTheme="majorHAnsi" w:hAnsiTheme="majorHAnsi" w:cstheme="majorHAnsi"/>
          <w:sz w:val="20"/>
          <w:szCs w:val="20"/>
        </w:rPr>
        <w:t>cualquier reclamación que se le haga como co</w:t>
      </w:r>
      <w:r w:rsidRPr="002B61AA">
        <w:rPr>
          <w:rFonts w:ascii="Calibri Light" w:hAnsi="Calibri Light" w:cs="Calibri Light"/>
          <w:sz w:val="20"/>
          <w:szCs w:val="20"/>
        </w:rPr>
        <w:t xml:space="preserve">nsecuencia del contrato que se  celebra, y por lo tanto deberá tomar y mantener vigente a su cargo, además de la garantía que se estipule en el contrato, la póliza de Responsabilidad Civil Médica que ampare los riesgos derivados de las actividades, intervenciones y procedimientos </w:t>
      </w:r>
      <w:r w:rsidRPr="002B61AA">
        <w:rPr>
          <w:rFonts w:ascii="Calibri Light" w:hAnsi="Calibri Light" w:cs="Calibri Light"/>
          <w:sz w:val="20"/>
          <w:szCs w:val="20"/>
        </w:rPr>
        <w:lastRenderedPageBreak/>
        <w:t xml:space="preserve">en salud. </w:t>
      </w:r>
      <w:r w:rsidR="00EB76BA" w:rsidRPr="000A5382">
        <w:rPr>
          <w:rFonts w:ascii="Calibri Light" w:hAnsi="Calibri Light" w:cs="Calibri Light"/>
          <w:b/>
          <w:sz w:val="20"/>
          <w:szCs w:val="20"/>
        </w:rPr>
        <w:t>f</w:t>
      </w:r>
      <w:r w:rsidRPr="00EB76BA">
        <w:rPr>
          <w:rFonts w:ascii="Calibri Light" w:hAnsi="Calibri Light" w:cs="Calibri Light"/>
          <w:b/>
          <w:sz w:val="20"/>
          <w:szCs w:val="20"/>
        </w:rPr>
        <w:t>.</w:t>
      </w:r>
      <w:r w:rsidRPr="002B61AA">
        <w:rPr>
          <w:rFonts w:ascii="Calibri Light" w:hAnsi="Calibri Light" w:cs="Calibri Light"/>
          <w:sz w:val="20"/>
          <w:szCs w:val="20"/>
        </w:rPr>
        <w:t xml:space="preserve"> Prestar la atención sin condicionarla a la provisión por parte del usuario de suministro, dinero o firma de documentos en blanco.  </w:t>
      </w:r>
      <w:r w:rsidR="00EB76BA" w:rsidRPr="000A5382">
        <w:rPr>
          <w:rFonts w:ascii="Calibri Light" w:hAnsi="Calibri Light" w:cs="Calibri Light"/>
          <w:b/>
          <w:sz w:val="20"/>
          <w:szCs w:val="20"/>
        </w:rPr>
        <w:t>g</w:t>
      </w:r>
      <w:r w:rsidRPr="00EB76BA">
        <w:rPr>
          <w:rFonts w:ascii="Calibri Light" w:hAnsi="Calibri Light" w:cs="Calibri Light"/>
          <w:b/>
          <w:sz w:val="20"/>
          <w:szCs w:val="20"/>
        </w:rPr>
        <w:t>.</w:t>
      </w:r>
      <w:r w:rsidRPr="002B61AA">
        <w:rPr>
          <w:rFonts w:ascii="Calibri Light" w:hAnsi="Calibri Light" w:cs="Calibri Light"/>
          <w:sz w:val="20"/>
          <w:szCs w:val="20"/>
        </w:rPr>
        <w:t xml:space="preserve"> Garantizar que en el caso que se requiera utilizar medicamentos y los mismos sean suministrados por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para la toma de los exámenes específicos estos cuentan con el registro de INVIMA y Buenas Prácticas de Manufactura si es el caso, como prueba de calidad.  En caso de revocatoria de la habilitación de algún servicio por la Secretaria de Salud, o la presencia de alguna novedad en la Habilitación (apertura o cierre de servicios), el prestador deberá poner en conocimiento de ello al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y se entenderá que para los servicios modificados, serán excluidos del contrato a partir de la fecha de la revocación. </w:t>
      </w:r>
      <w:r w:rsidR="00EB76BA">
        <w:rPr>
          <w:rFonts w:ascii="Calibri Light" w:hAnsi="Calibri Light" w:cs="Calibri Light"/>
          <w:b/>
          <w:sz w:val="20"/>
          <w:szCs w:val="20"/>
        </w:rPr>
        <w:t>h</w:t>
      </w:r>
      <w:r w:rsidRPr="002B61AA">
        <w:rPr>
          <w:rFonts w:ascii="Calibri Light" w:hAnsi="Calibri Light" w:cs="Calibri Light"/>
          <w:sz w:val="20"/>
          <w:szCs w:val="20"/>
        </w:rPr>
        <w:t>. El prestador de servicios de salud, adoptará los protocolos del Ministerio de Salud y Protección Social, para la población privada de la libertad a cargo del INPEC, con el fin de dar cumplimiento a los indicadores de oportunidad de conformidad a la Resolución 1552 de 2013 “</w:t>
      </w:r>
      <w:r w:rsidRPr="002B61AA">
        <w:rPr>
          <w:rFonts w:ascii="Calibri Light" w:hAnsi="Calibri Light" w:cs="Calibri Light"/>
          <w:i/>
          <w:sz w:val="20"/>
          <w:szCs w:val="20"/>
        </w:rPr>
        <w:t xml:space="preserve">Por medio de la cual se reglamentan parcialmente los artículos </w:t>
      </w:r>
      <w:hyperlink r:id="rId10" w:anchor="123" w:history="1">
        <w:r w:rsidRPr="002B61AA">
          <w:rPr>
            <w:rFonts w:ascii="Calibri Light" w:hAnsi="Calibri Light" w:cs="Calibri Light"/>
            <w:i/>
            <w:sz w:val="20"/>
            <w:szCs w:val="20"/>
          </w:rPr>
          <w:t>123</w:t>
        </w:r>
      </w:hyperlink>
      <w:r w:rsidRPr="002B61AA">
        <w:rPr>
          <w:rFonts w:ascii="Calibri Light" w:hAnsi="Calibri Light" w:cs="Calibri Light"/>
          <w:i/>
          <w:sz w:val="20"/>
          <w:szCs w:val="20"/>
        </w:rPr>
        <w:t xml:space="preserve"> y </w:t>
      </w:r>
      <w:hyperlink r:id="rId11" w:anchor="124" w:history="1">
        <w:r w:rsidRPr="002B61AA">
          <w:rPr>
            <w:rFonts w:ascii="Calibri Light" w:hAnsi="Calibri Light" w:cs="Calibri Light"/>
            <w:i/>
            <w:sz w:val="20"/>
            <w:szCs w:val="20"/>
          </w:rPr>
          <w:t>124</w:t>
        </w:r>
      </w:hyperlink>
      <w:r w:rsidRPr="002B61AA">
        <w:rPr>
          <w:rFonts w:ascii="Calibri Light" w:hAnsi="Calibri Light" w:cs="Calibri Light"/>
          <w:i/>
          <w:sz w:val="20"/>
          <w:szCs w:val="20"/>
        </w:rPr>
        <w:t xml:space="preserve"> del Decreto-ley 019 de 2012 </w:t>
      </w:r>
      <w:r w:rsidRPr="002B61AA">
        <w:rPr>
          <w:rFonts w:ascii="Calibri Light" w:hAnsi="Calibri Light" w:cs="Calibri Light"/>
          <w:bCs/>
          <w:i/>
          <w:sz w:val="20"/>
          <w:szCs w:val="20"/>
        </w:rPr>
        <w:t xml:space="preserve">y se dictan otras disposiciones” </w:t>
      </w:r>
      <w:r w:rsidRPr="002B61AA">
        <w:rPr>
          <w:rFonts w:ascii="Calibri Light" w:hAnsi="Calibri Light" w:cs="Calibri Light"/>
          <w:bCs/>
          <w:sz w:val="20"/>
          <w:szCs w:val="20"/>
        </w:rPr>
        <w:t xml:space="preserve">y los contemplados en la oferta presentada por el contratista. </w:t>
      </w:r>
    </w:p>
    <w:p w14:paraId="415CA3AE" w14:textId="77777777" w:rsidR="003D2E15" w:rsidRPr="002B61AA" w:rsidRDefault="003D2E15" w:rsidP="00A73EDA">
      <w:pPr>
        <w:jc w:val="both"/>
        <w:rPr>
          <w:rFonts w:ascii="Calibri Light" w:hAnsi="Calibri Light" w:cs="Calibri Light"/>
          <w:bCs/>
          <w:strike/>
          <w:sz w:val="20"/>
          <w:szCs w:val="20"/>
        </w:rPr>
      </w:pPr>
    </w:p>
    <w:p w14:paraId="1A003177" w14:textId="589A4D41" w:rsidR="00A73EDA" w:rsidRDefault="00A73EDA" w:rsidP="00A73EDA">
      <w:pPr>
        <w:jc w:val="both"/>
        <w:rPr>
          <w:rFonts w:ascii="Calibri Light" w:hAnsi="Calibri Light" w:cs="Calibri Light"/>
          <w:sz w:val="20"/>
          <w:szCs w:val="20"/>
        </w:rPr>
      </w:pPr>
      <w:r w:rsidRPr="002B61AA">
        <w:rPr>
          <w:rFonts w:ascii="Calibri Light" w:hAnsi="Calibri Light" w:cs="Calibri Light"/>
          <w:b/>
          <w:sz w:val="20"/>
          <w:szCs w:val="20"/>
        </w:rPr>
        <w:t>5). AUDITORIA CONCURRENTE:</w:t>
      </w:r>
      <w:r w:rsidRPr="002B61AA">
        <w:rPr>
          <w:rFonts w:ascii="Calibri Light" w:hAnsi="Calibri Light" w:cs="Calibri Light"/>
          <w:sz w:val="20"/>
          <w:szCs w:val="20"/>
        </w:rPr>
        <w:t xml:space="preserve"> Aceptar y facilitar la realización del proceso de auditoría concurrente y del personal designado por el </w:t>
      </w:r>
      <w:r w:rsidRPr="002B61AA">
        <w:rPr>
          <w:rFonts w:ascii="Calibri Light" w:hAnsi="Calibri Light" w:cs="Calibri Light"/>
          <w:b/>
          <w:sz w:val="20"/>
          <w:szCs w:val="20"/>
        </w:rPr>
        <w:t xml:space="preserve">CONSORCIO </w:t>
      </w:r>
      <w:r w:rsidRPr="002B61AA">
        <w:rPr>
          <w:rFonts w:ascii="Calibri Light" w:hAnsi="Calibri Light" w:cs="Calibri Light"/>
          <w:sz w:val="20"/>
          <w:szCs w:val="20"/>
        </w:rPr>
        <w:t xml:space="preserve">para tal efecto, suministrando la información correspondiente. Las actividades de auditoría serán orientadas hacia la verificación de la calidad de la prestación de servicios mensualmente y demás condiciones indispensables para el pago de los mismos por parte del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garantizará la veracidad y mantenimiento de los servicios ofertados durante la ejecución del contrato, de conformidad con lo dispuesto en el Decreto </w:t>
      </w:r>
      <w:r w:rsidR="00872F4E">
        <w:rPr>
          <w:rFonts w:ascii="Calibri Light" w:hAnsi="Calibri Light" w:cs="Calibri Light"/>
          <w:sz w:val="20"/>
          <w:szCs w:val="20"/>
        </w:rPr>
        <w:t>Único Reglamentario 780 de 2016</w:t>
      </w:r>
      <w:r w:rsidRPr="002B61AA">
        <w:rPr>
          <w:rFonts w:ascii="Calibri Light" w:hAnsi="Calibri Light" w:cs="Calibri Light"/>
          <w:sz w:val="20"/>
          <w:szCs w:val="20"/>
        </w:rPr>
        <w:t xml:space="preserve">. Para estas actividades, no es necesario que exista comunicación, ni solicitud previa por la parte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por lo que pueden ser programadas y ejecutadas en cualquier tiempo y sin autorización del </w:t>
      </w:r>
      <w:r w:rsidRPr="002B61AA">
        <w:rPr>
          <w:rFonts w:ascii="Calibri Light" w:hAnsi="Calibri Light" w:cs="Calibri Light"/>
          <w:b/>
          <w:sz w:val="20"/>
          <w:szCs w:val="20"/>
        </w:rPr>
        <w:t>CONTRATISTA</w:t>
      </w:r>
      <w:r w:rsidRPr="002B61AA">
        <w:rPr>
          <w:rFonts w:ascii="Calibri Light" w:hAnsi="Calibri Light" w:cs="Calibri Light"/>
          <w:sz w:val="20"/>
          <w:szCs w:val="20"/>
        </w:rPr>
        <w:t>.</w:t>
      </w:r>
    </w:p>
    <w:p w14:paraId="14766140" w14:textId="77777777" w:rsidR="003D2E15" w:rsidRPr="002B61AA" w:rsidRDefault="003D2E15" w:rsidP="00A73EDA">
      <w:pPr>
        <w:jc w:val="both"/>
        <w:rPr>
          <w:rFonts w:ascii="Calibri Light" w:hAnsi="Calibri Light" w:cs="Calibri Light"/>
          <w:sz w:val="20"/>
          <w:szCs w:val="20"/>
        </w:rPr>
      </w:pPr>
    </w:p>
    <w:p w14:paraId="1C7D7E83" w14:textId="77777777" w:rsidR="00A73EDA" w:rsidRDefault="00A73EDA" w:rsidP="00A73EDA">
      <w:pPr>
        <w:jc w:val="both"/>
        <w:rPr>
          <w:rFonts w:ascii="Calibri Light" w:hAnsi="Calibri Light" w:cs="Calibri Light"/>
          <w:sz w:val="20"/>
          <w:szCs w:val="20"/>
        </w:rPr>
      </w:pPr>
      <w:r w:rsidRPr="002B61AA">
        <w:rPr>
          <w:rFonts w:ascii="Calibri Light" w:hAnsi="Calibri Light" w:cs="Calibri Light"/>
          <w:b/>
          <w:sz w:val="20"/>
          <w:szCs w:val="20"/>
        </w:rPr>
        <w:t>6). INFORMES DE EJECUCIÓN Y REPORTES</w:t>
      </w:r>
      <w:r w:rsidRPr="002B61AA">
        <w:rPr>
          <w:rFonts w:ascii="Calibri Light" w:hAnsi="Calibri Light" w:cs="Calibri Light"/>
          <w:sz w:val="20"/>
          <w:szCs w:val="20"/>
        </w:rPr>
        <w:t xml:space="preserv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se obliga a: a) informar mensualmente vía electrónica o física al supervisor del contrato el porcentaje de ejecución del mismo</w:t>
      </w:r>
      <w:r w:rsidR="00E17646">
        <w:rPr>
          <w:rFonts w:ascii="Calibri Light" w:hAnsi="Calibri Light" w:cs="Calibri Light"/>
          <w:sz w:val="20"/>
          <w:szCs w:val="20"/>
        </w:rPr>
        <w:t xml:space="preserve"> una vez se cumpla el 70% de ejecución</w:t>
      </w:r>
      <w:r w:rsidRPr="002B61AA">
        <w:rPr>
          <w:rFonts w:ascii="Calibri Light" w:hAnsi="Calibri Light" w:cs="Calibri Light"/>
          <w:sz w:val="20"/>
          <w:szCs w:val="20"/>
        </w:rPr>
        <w:t xml:space="preserve">, para que se tomen las medidas necesarias y pertinentes del caso. B) Garantizar el suministro de la información estadística (RIPS) según lo dispuesto en la Resolución 3374 del 27 de diciembre de 2000 del Ministerio de Salud y Protección Social, mensualmente. C) Dar cumplimiento a lo reglado en la resolución 4700 de 2008, 2463 de 2014, 4505 de 2012, 4725 de 2011 y a la resolución 247 de 2014 expedida por el Ministerio de Salud y la Protección Social, de lo cual se enviará copia de su cumplimiento al supervisor del contrato. D)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se compromete a reportar al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y al ente territoria</w:t>
      </w:r>
      <w:r w:rsidR="00EC449A">
        <w:rPr>
          <w:rFonts w:ascii="Calibri Light" w:hAnsi="Calibri Light" w:cs="Calibri Light"/>
          <w:sz w:val="20"/>
          <w:szCs w:val="20"/>
        </w:rPr>
        <w:t>l correspondiente los eventos</w:t>
      </w:r>
      <w:r w:rsidRPr="002B61AA">
        <w:rPr>
          <w:rFonts w:ascii="Calibri Light" w:hAnsi="Calibri Light" w:cs="Calibri Light"/>
          <w:sz w:val="20"/>
          <w:szCs w:val="20"/>
        </w:rPr>
        <w:t xml:space="preserve"> adversos presentados. 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debe atender oportuna y eficazmente las solicitudes que formule </w:t>
      </w:r>
      <w:r w:rsidRPr="002B61AA">
        <w:rPr>
          <w:rFonts w:ascii="Calibri Light" w:hAnsi="Calibri Light" w:cs="Calibri Light"/>
          <w:b/>
          <w:sz w:val="20"/>
          <w:szCs w:val="20"/>
        </w:rPr>
        <w:t>EL CONTRANTE</w:t>
      </w:r>
      <w:r w:rsidRPr="002B61AA">
        <w:rPr>
          <w:rFonts w:ascii="Calibri Light" w:hAnsi="Calibri Light" w:cs="Calibri Light"/>
          <w:sz w:val="20"/>
          <w:szCs w:val="20"/>
        </w:rPr>
        <w:t>.</w:t>
      </w:r>
    </w:p>
    <w:p w14:paraId="156B2C27" w14:textId="77777777" w:rsidR="00913C59" w:rsidRPr="002B61AA" w:rsidRDefault="00913C59" w:rsidP="00A73EDA">
      <w:pPr>
        <w:jc w:val="both"/>
        <w:rPr>
          <w:rFonts w:ascii="Calibri Light" w:hAnsi="Calibri Light" w:cs="Calibri Light"/>
          <w:strike/>
          <w:sz w:val="20"/>
          <w:szCs w:val="20"/>
        </w:rPr>
      </w:pPr>
    </w:p>
    <w:p w14:paraId="4B898F5C" w14:textId="77777777" w:rsidR="00A73EDA" w:rsidRPr="002B61AA" w:rsidRDefault="00A73EDA" w:rsidP="00A73EDA">
      <w:pPr>
        <w:jc w:val="both"/>
        <w:rPr>
          <w:rFonts w:ascii="Calibri Light" w:hAnsi="Calibri Light" w:cs="Calibri Light"/>
          <w:color w:val="000000"/>
          <w:spacing w:val="-3"/>
          <w:sz w:val="20"/>
          <w:szCs w:val="20"/>
          <w:lang w:val="es-CO"/>
        </w:rPr>
      </w:pPr>
      <w:r w:rsidRPr="002B61AA">
        <w:rPr>
          <w:rFonts w:ascii="Calibri Light" w:hAnsi="Calibri Light" w:cs="Calibri Light"/>
          <w:b/>
          <w:sz w:val="20"/>
          <w:szCs w:val="20"/>
        </w:rPr>
        <w:t xml:space="preserve">7). OPORTUNIDAD. </w:t>
      </w:r>
      <w:r w:rsidRPr="002B61AA">
        <w:rPr>
          <w:rFonts w:ascii="Calibri Light" w:hAnsi="Calibri Light" w:cs="Calibri Light"/>
          <w:sz w:val="20"/>
          <w:szCs w:val="20"/>
        </w:rPr>
        <w:t>El contratista garantiza durante la ejecución del contrato el cumplimiento de los estándares de calidad y oportunidad permitiendo el adecuado acceso a los servicios de salud requeridos por la Población Privada de la Libertad.</w:t>
      </w:r>
    </w:p>
    <w:p w14:paraId="774DA94A" w14:textId="77777777" w:rsidR="0059224C" w:rsidRPr="002B61AA" w:rsidRDefault="0059224C" w:rsidP="0059224C">
      <w:pPr>
        <w:pStyle w:val="Prrafodelista"/>
        <w:tabs>
          <w:tab w:val="left" w:pos="284"/>
          <w:tab w:val="center" w:pos="4419"/>
          <w:tab w:val="right" w:pos="8838"/>
        </w:tabs>
        <w:ind w:left="0"/>
        <w:jc w:val="both"/>
        <w:rPr>
          <w:rFonts w:ascii="Calibri Light" w:hAnsi="Calibri Light" w:cs="Calibri Light"/>
          <w:sz w:val="20"/>
          <w:szCs w:val="20"/>
        </w:rPr>
      </w:pPr>
    </w:p>
    <w:p w14:paraId="79647929" w14:textId="77777777" w:rsidR="00A73EDA" w:rsidRPr="002B61AA" w:rsidRDefault="0044392F" w:rsidP="00A73EDA">
      <w:pPr>
        <w:jc w:val="both"/>
        <w:rPr>
          <w:rFonts w:ascii="Calibri Light" w:hAnsi="Calibri Light" w:cs="Calibri Light"/>
          <w:spacing w:val="-3"/>
          <w:sz w:val="20"/>
          <w:szCs w:val="20"/>
          <w:lang w:val="es-CO"/>
        </w:rPr>
      </w:pPr>
      <w:r w:rsidRPr="002B61AA">
        <w:rPr>
          <w:rFonts w:ascii="Calibri Light" w:hAnsi="Calibri Light" w:cs="Calibri Light"/>
          <w:b/>
          <w:spacing w:val="-3"/>
          <w:sz w:val="20"/>
          <w:szCs w:val="20"/>
          <w:lang w:val="es-CO"/>
        </w:rPr>
        <w:t xml:space="preserve">CLÁUSULA SÉPTIMA- </w:t>
      </w:r>
      <w:r w:rsidR="00A73EDA" w:rsidRPr="00147D89">
        <w:rPr>
          <w:rFonts w:ascii="Calibri Light" w:hAnsi="Calibri Light" w:cs="Calibri Light"/>
          <w:b/>
          <w:spacing w:val="-3"/>
          <w:sz w:val="20"/>
          <w:szCs w:val="20"/>
          <w:u w:val="single"/>
          <w:lang w:val="es-CO"/>
        </w:rPr>
        <w:t>RESPONSABILIDAD SOBRE LA INFORMACIÓN</w:t>
      </w:r>
      <w:r w:rsidR="00A73EDA" w:rsidRPr="002B61AA">
        <w:rPr>
          <w:rFonts w:ascii="Calibri Light" w:hAnsi="Calibri Light" w:cs="Calibri Light"/>
          <w:spacing w:val="-3"/>
          <w:sz w:val="20"/>
          <w:szCs w:val="20"/>
          <w:lang w:val="es-CO"/>
        </w:rPr>
        <w:t xml:space="preserve">: Será responsabilidad del </w:t>
      </w:r>
      <w:r w:rsidR="00A73EDA" w:rsidRPr="002B61AA">
        <w:rPr>
          <w:rFonts w:ascii="Calibri Light" w:hAnsi="Calibri Light" w:cs="Calibri Light"/>
          <w:b/>
          <w:spacing w:val="-3"/>
          <w:sz w:val="20"/>
          <w:szCs w:val="20"/>
          <w:lang w:val="es-CO"/>
        </w:rPr>
        <w:t>CONTRATANTE</w:t>
      </w:r>
      <w:r w:rsidR="00A73EDA" w:rsidRPr="002B61AA">
        <w:rPr>
          <w:rFonts w:ascii="Calibri Light" w:hAnsi="Calibri Light" w:cs="Calibri Light"/>
          <w:spacing w:val="-3"/>
          <w:sz w:val="20"/>
          <w:szCs w:val="20"/>
          <w:lang w:val="es-CO"/>
        </w:rPr>
        <w:t xml:space="preserve">, el suministro oportuno de toda la información completa y pertinente que requiera </w:t>
      </w:r>
      <w:r w:rsidR="00A73EDA" w:rsidRPr="002B61AA">
        <w:rPr>
          <w:rFonts w:ascii="Calibri Light" w:hAnsi="Calibri Light" w:cs="Calibri Light"/>
          <w:b/>
          <w:spacing w:val="-3"/>
          <w:sz w:val="20"/>
          <w:szCs w:val="20"/>
          <w:lang w:val="es-CO"/>
        </w:rPr>
        <w:t>EL CONTRATISTA</w:t>
      </w:r>
      <w:r w:rsidR="00A73EDA" w:rsidRPr="002B61AA">
        <w:rPr>
          <w:rFonts w:ascii="Calibri Light" w:hAnsi="Calibri Light" w:cs="Calibri Light"/>
          <w:spacing w:val="-3"/>
          <w:sz w:val="20"/>
          <w:szCs w:val="20"/>
          <w:lang w:val="es-CO"/>
        </w:rPr>
        <w:t xml:space="preserve"> para el desarrollo de su labor.</w:t>
      </w:r>
    </w:p>
    <w:p w14:paraId="1E890EB6" w14:textId="77777777" w:rsidR="00E00C99" w:rsidRPr="002B61AA" w:rsidRDefault="00E00C99" w:rsidP="00A73EDA">
      <w:pPr>
        <w:jc w:val="both"/>
        <w:rPr>
          <w:rFonts w:ascii="Calibri Light" w:hAnsi="Calibri Light" w:cs="Calibri Light"/>
          <w:b/>
          <w:sz w:val="20"/>
          <w:szCs w:val="20"/>
        </w:rPr>
      </w:pPr>
    </w:p>
    <w:p w14:paraId="0B06167D" w14:textId="77777777" w:rsidR="00A73EDA" w:rsidRPr="002B61AA" w:rsidRDefault="0044392F" w:rsidP="00A73EDA">
      <w:pPr>
        <w:jc w:val="both"/>
        <w:rPr>
          <w:rFonts w:ascii="Calibri Light" w:hAnsi="Calibri Light" w:cs="Calibri Light"/>
          <w:sz w:val="20"/>
          <w:szCs w:val="20"/>
        </w:rPr>
      </w:pPr>
      <w:r w:rsidRPr="002B61AA">
        <w:rPr>
          <w:rFonts w:ascii="Calibri Light" w:hAnsi="Calibri Light" w:cs="Calibri Light"/>
          <w:b/>
          <w:sz w:val="20"/>
          <w:szCs w:val="20"/>
        </w:rPr>
        <w:t xml:space="preserve">CLÁUSULA OCTAVA.- </w:t>
      </w:r>
      <w:r w:rsidRPr="00147D89">
        <w:rPr>
          <w:rFonts w:ascii="Calibri Light" w:hAnsi="Calibri Light" w:cs="Calibri Light"/>
          <w:b/>
          <w:sz w:val="20"/>
          <w:szCs w:val="20"/>
          <w:u w:val="single"/>
        </w:rPr>
        <w:t>SUPERVISIÓN DEL CONTRATO</w:t>
      </w:r>
      <w:r w:rsidRPr="002B61AA">
        <w:rPr>
          <w:rFonts w:ascii="Calibri Light" w:hAnsi="Calibri Light" w:cs="Calibri Light"/>
          <w:b/>
          <w:sz w:val="20"/>
          <w:szCs w:val="20"/>
        </w:rPr>
        <w:t xml:space="preserve">: </w:t>
      </w:r>
      <w:r w:rsidR="00A73EDA" w:rsidRPr="002B61AA">
        <w:rPr>
          <w:rFonts w:ascii="Calibri Light" w:hAnsi="Calibri Light" w:cs="Calibri Light"/>
          <w:sz w:val="20"/>
          <w:szCs w:val="20"/>
        </w:rPr>
        <w:t xml:space="preserve">La supervisión de la ejecución del presente contrato </w:t>
      </w:r>
      <w:r w:rsidR="00A73EDA" w:rsidRPr="002B61AA">
        <w:rPr>
          <w:rFonts w:ascii="Calibri Light" w:hAnsi="Calibri Light" w:cs="Calibri Light"/>
          <w:spacing w:val="-2"/>
          <w:sz w:val="20"/>
          <w:szCs w:val="20"/>
        </w:rPr>
        <w:t>estará a cargo de la persona jurídica o natural que se contrate para el efecto, previo análisis y recomendación del Consejo Directivo del Fondo Nacional de Atención en Salud para  la población privada de la libertad</w:t>
      </w:r>
      <w:r w:rsidR="00A73EDA" w:rsidRPr="002B61AA">
        <w:rPr>
          <w:rFonts w:ascii="Calibri Light" w:hAnsi="Calibri Light" w:cs="Calibri Light"/>
          <w:sz w:val="20"/>
          <w:szCs w:val="20"/>
        </w:rPr>
        <w:t>. El Supervisor tendrá entre otras las siguientes funciones:</w:t>
      </w:r>
    </w:p>
    <w:p w14:paraId="03997FFF" w14:textId="77777777" w:rsidR="00A73EDA" w:rsidRPr="002B61AA" w:rsidRDefault="00A73EDA" w:rsidP="00A73EDA">
      <w:pPr>
        <w:jc w:val="both"/>
        <w:rPr>
          <w:rFonts w:ascii="Calibri Light" w:hAnsi="Calibri Light" w:cs="Calibri Light"/>
          <w:sz w:val="20"/>
          <w:szCs w:val="20"/>
        </w:rPr>
      </w:pPr>
    </w:p>
    <w:p w14:paraId="32D01129" w14:textId="77777777" w:rsidR="00A73EDA" w:rsidRPr="002B61AA" w:rsidRDefault="00A73EDA" w:rsidP="0006329D">
      <w:pPr>
        <w:pStyle w:val="Prrafodelista"/>
        <w:numPr>
          <w:ilvl w:val="0"/>
          <w:numId w:val="8"/>
        </w:numPr>
        <w:shd w:val="clear" w:color="auto" w:fill="FFFFFF"/>
        <w:tabs>
          <w:tab w:val="left" w:pos="284"/>
        </w:tabs>
        <w:autoSpaceDE w:val="0"/>
        <w:autoSpaceDN w:val="0"/>
        <w:adjustRightInd w:val="0"/>
        <w:ind w:left="284" w:hanging="142"/>
        <w:jc w:val="both"/>
        <w:rPr>
          <w:rFonts w:ascii="Calibri Light" w:eastAsia="Times New Roman" w:hAnsi="Calibri Light" w:cs="Calibri Light"/>
          <w:sz w:val="20"/>
          <w:szCs w:val="20"/>
        </w:rPr>
      </w:pPr>
      <w:r w:rsidRPr="002B61AA">
        <w:rPr>
          <w:rFonts w:ascii="Calibri Light" w:eastAsia="Times New Roman" w:hAnsi="Calibri Light" w:cs="Calibri Light"/>
          <w:sz w:val="20"/>
          <w:szCs w:val="20"/>
        </w:rPr>
        <w:t xml:space="preserve">Impartir instrucciones al </w:t>
      </w:r>
      <w:r w:rsidRPr="002B61AA">
        <w:rPr>
          <w:rFonts w:ascii="Calibri Light" w:eastAsia="Times New Roman" w:hAnsi="Calibri Light" w:cs="Calibri Light"/>
          <w:b/>
          <w:sz w:val="20"/>
          <w:szCs w:val="20"/>
        </w:rPr>
        <w:t>CONTRATISTA</w:t>
      </w:r>
      <w:r w:rsidRPr="002B61AA">
        <w:rPr>
          <w:rFonts w:ascii="Calibri Light" w:eastAsia="Times New Roman" w:hAnsi="Calibri Light" w:cs="Calibri Light"/>
          <w:sz w:val="20"/>
          <w:szCs w:val="20"/>
        </w:rPr>
        <w:t xml:space="preserve"> sobre asuntos de su responsabilidad y exigirle la información que considere necesaria.</w:t>
      </w:r>
    </w:p>
    <w:p w14:paraId="732F1C38"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Adoptar las medidas de control necesarias que garanticen la ejecución del contrato.</w:t>
      </w:r>
    </w:p>
    <w:p w14:paraId="715A97BD"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 xml:space="preserve">Expedir la certificación mensual y final escrita sobre el cumplimiento del objeto contratado y de las obligaciones del </w:t>
      </w:r>
      <w:r w:rsidRPr="002B61AA">
        <w:rPr>
          <w:rFonts w:ascii="Calibri Light" w:hAnsi="Calibri Light" w:cs="Calibri Light"/>
          <w:b/>
          <w:sz w:val="20"/>
          <w:szCs w:val="20"/>
        </w:rPr>
        <w:t>CONTRATISTA.</w:t>
      </w:r>
      <w:r w:rsidRPr="002B61AA">
        <w:rPr>
          <w:rFonts w:ascii="Calibri Light" w:hAnsi="Calibri Light" w:cs="Calibri Light"/>
          <w:sz w:val="20"/>
          <w:szCs w:val="20"/>
        </w:rPr>
        <w:t xml:space="preserve"> </w:t>
      </w:r>
    </w:p>
    <w:p w14:paraId="3B7C1031" w14:textId="77777777" w:rsidR="00FC5F19" w:rsidRPr="006B3089"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lastRenderedPageBreak/>
        <w:t xml:space="preserve">Verificar permanentemente y dejar las constancias en los informes que presente, que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se mantiene vigente y al día los aportes al Sistema General de Seguridad Social en Salud y Pensión, de conformidad con las normas vigentes al momento de la firma del presente instrumento así como aquellas que se expidan y le sean aplicables hasta su terminación.</w:t>
      </w:r>
    </w:p>
    <w:p w14:paraId="2185FC3F" w14:textId="77777777" w:rsidR="00846DB9" w:rsidRPr="00FC5F19"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 xml:space="preserve">Colaborar con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para la correcta ejecución del contrato, velando porque tenga acceso a la información requerida.</w:t>
      </w:r>
    </w:p>
    <w:p w14:paraId="2C2ACB90"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Exigir el cumplimiento del Contrato en todas y cada una de sus estipulaciones.</w:t>
      </w:r>
    </w:p>
    <w:p w14:paraId="00D02284"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Solicitar información, explicaciones, aclaraciones, soportes y en general, todos los documentos que estime pertinentes para la verificación del cumplimiento de las obligaciones contractuales.</w:t>
      </w:r>
    </w:p>
    <w:p w14:paraId="4BC8D534"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La demás que estime necesarias para garantizar el cumplimiento del Contrato.</w:t>
      </w:r>
    </w:p>
    <w:p w14:paraId="72A80F05" w14:textId="77777777" w:rsidR="00A73EDA" w:rsidRPr="002B61AA" w:rsidRDefault="00A73EDA" w:rsidP="00A73EDA">
      <w:pPr>
        <w:jc w:val="both"/>
        <w:rPr>
          <w:rFonts w:ascii="Calibri Light" w:hAnsi="Calibri Light" w:cs="Calibri Light"/>
          <w:b/>
          <w:sz w:val="20"/>
          <w:szCs w:val="20"/>
        </w:rPr>
      </w:pPr>
    </w:p>
    <w:p w14:paraId="34552409" w14:textId="77777777" w:rsidR="00A73EDA" w:rsidRPr="002B61AA" w:rsidRDefault="00A73EDA" w:rsidP="00A73EDA">
      <w:pPr>
        <w:jc w:val="both"/>
        <w:rPr>
          <w:rFonts w:ascii="Calibri Light" w:hAnsi="Calibri Light" w:cs="Calibri Light"/>
          <w:b/>
          <w:sz w:val="20"/>
          <w:szCs w:val="20"/>
        </w:rPr>
      </w:pPr>
      <w:r w:rsidRPr="002B61AA">
        <w:rPr>
          <w:rFonts w:ascii="Calibri Light" w:hAnsi="Calibri Light" w:cs="Calibri Light"/>
          <w:b/>
          <w:sz w:val="20"/>
          <w:szCs w:val="20"/>
        </w:rPr>
        <w:t xml:space="preserve">PARÁGRAFO PRIMERO.- </w:t>
      </w:r>
      <w:r w:rsidRPr="002B61AA">
        <w:rPr>
          <w:rFonts w:ascii="Calibri Light" w:hAnsi="Calibri Light" w:cs="Calibri Light"/>
          <w:sz w:val="20"/>
          <w:szCs w:val="20"/>
        </w:rPr>
        <w:t xml:space="preserve">En ningún caso podrá el Supervisor exonerar al </w:t>
      </w:r>
      <w:r w:rsidRPr="002B61AA">
        <w:rPr>
          <w:rFonts w:ascii="Calibri Light" w:hAnsi="Calibri Light" w:cs="Calibri Light"/>
          <w:b/>
          <w:sz w:val="20"/>
          <w:szCs w:val="20"/>
        </w:rPr>
        <w:t>CONTRATISTA</w:t>
      </w:r>
      <w:r w:rsidRPr="002B61AA">
        <w:rPr>
          <w:rFonts w:ascii="Calibri Light" w:hAnsi="Calibri Light" w:cs="Calibri Light"/>
          <w:sz w:val="20"/>
          <w:szCs w:val="20"/>
        </w:rPr>
        <w:t xml:space="preserve"> del cumplimiento o responsabilidad derivada de las obligaciones adquiridas contractualmente o por disposición legal, ni tampoco modificar los términos del presente contrato.</w:t>
      </w:r>
      <w:r w:rsidRPr="002B61AA">
        <w:rPr>
          <w:rFonts w:ascii="Calibri Light" w:hAnsi="Calibri Light" w:cs="Calibri Light"/>
          <w:b/>
          <w:sz w:val="20"/>
          <w:szCs w:val="20"/>
        </w:rPr>
        <w:t xml:space="preserve"> </w:t>
      </w:r>
    </w:p>
    <w:p w14:paraId="4154326E" w14:textId="77777777" w:rsidR="00A73EDA" w:rsidRPr="002B61AA" w:rsidRDefault="00A73EDA" w:rsidP="00A73EDA">
      <w:pPr>
        <w:jc w:val="both"/>
        <w:rPr>
          <w:rFonts w:ascii="Calibri Light" w:hAnsi="Calibri Light" w:cs="Calibri Light"/>
          <w:sz w:val="20"/>
          <w:szCs w:val="20"/>
        </w:rPr>
      </w:pPr>
      <w:r w:rsidRPr="002B61AA">
        <w:rPr>
          <w:rFonts w:ascii="Calibri Light" w:hAnsi="Calibri Light" w:cs="Calibri Light"/>
          <w:b/>
          <w:sz w:val="20"/>
          <w:szCs w:val="20"/>
        </w:rPr>
        <w:t>PARÁGRAFO SEGUNDO.-</w:t>
      </w:r>
      <w:r w:rsidRPr="002B61AA">
        <w:rPr>
          <w:rFonts w:ascii="Calibri Light" w:hAnsi="Calibri Light" w:cs="Calibri Light"/>
          <w:sz w:val="20"/>
          <w:szCs w:val="20"/>
        </w:rPr>
        <w:t xml:space="preserve"> Toda recomendación o comunicación que imparta el Supervisor deberá constar por escrito o por correo electrónico institucional.</w:t>
      </w:r>
    </w:p>
    <w:p w14:paraId="561F7289" w14:textId="77777777" w:rsidR="00A73EDA" w:rsidRPr="002B61AA" w:rsidRDefault="00A73EDA" w:rsidP="00A73EDA">
      <w:pPr>
        <w:jc w:val="both"/>
        <w:rPr>
          <w:rFonts w:ascii="Calibri Light" w:hAnsi="Calibri Light" w:cs="Calibri Light"/>
          <w:sz w:val="20"/>
          <w:szCs w:val="20"/>
        </w:rPr>
      </w:pPr>
    </w:p>
    <w:p w14:paraId="0F79E40A" w14:textId="77777777" w:rsidR="00A73EDA" w:rsidRPr="002B61AA" w:rsidRDefault="00A73EDA" w:rsidP="00A73EDA">
      <w:pPr>
        <w:jc w:val="both"/>
        <w:rPr>
          <w:rFonts w:ascii="Calibri Light" w:hAnsi="Calibri Light" w:cs="Calibri Light"/>
          <w:sz w:val="20"/>
          <w:szCs w:val="20"/>
        </w:rPr>
      </w:pPr>
      <w:r w:rsidRPr="002B61AA">
        <w:rPr>
          <w:rFonts w:ascii="Calibri Light" w:hAnsi="Calibri Light" w:cs="Calibri Light"/>
          <w:b/>
          <w:sz w:val="20"/>
          <w:szCs w:val="20"/>
        </w:rPr>
        <w:t>PARÁGRAFO TERCERO.-</w:t>
      </w:r>
      <w:r w:rsidRPr="002B61AA">
        <w:rPr>
          <w:rFonts w:ascii="Calibri Light" w:hAnsi="Calibri Light" w:cs="Calibri Light"/>
          <w:sz w:val="20"/>
          <w:szCs w:val="20"/>
        </w:rPr>
        <w:t xml:space="preserve"> El Supervisor del contrato, deberá rendir un informe mensual durante el tiempo de ejecución, incluido el informe final, los cuales deberán reposar dentro de la carpeta del respectivo contrato. </w:t>
      </w:r>
    </w:p>
    <w:p w14:paraId="522E072F" w14:textId="77777777" w:rsidR="00CD6075" w:rsidRPr="002B61AA" w:rsidRDefault="00CD6075" w:rsidP="00A73EDA">
      <w:pPr>
        <w:jc w:val="both"/>
        <w:rPr>
          <w:rFonts w:ascii="Calibri Light" w:hAnsi="Calibri Light" w:cs="Calibri Light"/>
          <w:sz w:val="20"/>
          <w:szCs w:val="20"/>
        </w:rPr>
      </w:pPr>
    </w:p>
    <w:p w14:paraId="4AD66EB7" w14:textId="77777777" w:rsidR="003E2552" w:rsidRPr="002B61AA" w:rsidRDefault="004A1902" w:rsidP="003E2552">
      <w:pPr>
        <w:autoSpaceDE w:val="0"/>
        <w:autoSpaceDN w:val="0"/>
        <w:jc w:val="both"/>
        <w:rPr>
          <w:rFonts w:ascii="Calibri Light" w:hAnsi="Calibri Light" w:cs="Calibri Light"/>
          <w:color w:val="000000"/>
          <w:sz w:val="20"/>
          <w:szCs w:val="20"/>
          <w:lang w:val="es-CO"/>
        </w:rPr>
      </w:pPr>
      <w:r w:rsidRPr="005B6DCB">
        <w:rPr>
          <w:rFonts w:ascii="Calibri Light" w:hAnsi="Calibri Light" w:cs="Calibri Light"/>
          <w:b/>
          <w:bCs/>
          <w:sz w:val="20"/>
          <w:szCs w:val="20"/>
          <w:lang w:val="es-CO"/>
        </w:rPr>
        <w:t>CLÁUSULA NOVENA.-</w:t>
      </w:r>
      <w:r w:rsidRPr="005B6DCB">
        <w:rPr>
          <w:rFonts w:ascii="Calibri Light" w:hAnsi="Calibri Light" w:cs="Calibri Light"/>
          <w:b/>
          <w:bCs/>
          <w:color w:val="000000"/>
          <w:sz w:val="20"/>
          <w:szCs w:val="20"/>
          <w:lang w:val="es-CO"/>
        </w:rPr>
        <w:t xml:space="preserve"> GARANTÍAS: </w:t>
      </w:r>
      <w:r w:rsidR="003E2552" w:rsidRPr="002B61AA">
        <w:rPr>
          <w:rFonts w:ascii="Calibri Light" w:hAnsi="Calibri Light" w:cs="Calibri Light"/>
          <w:spacing w:val="-2"/>
          <w:sz w:val="20"/>
          <w:szCs w:val="20"/>
          <w:lang w:val="es-ES_tradnl"/>
        </w:rPr>
        <w:t xml:space="preserve">el </w:t>
      </w:r>
      <w:r w:rsidR="003E2552" w:rsidRPr="002B61AA">
        <w:rPr>
          <w:rFonts w:ascii="Calibri Light" w:hAnsi="Calibri Light" w:cs="Calibri Light"/>
          <w:b/>
          <w:spacing w:val="-2"/>
          <w:sz w:val="20"/>
          <w:szCs w:val="20"/>
          <w:lang w:val="es-ES_tradnl"/>
        </w:rPr>
        <w:t>CONTRATISTA</w:t>
      </w:r>
      <w:r w:rsidR="003E2552" w:rsidRPr="002B61AA">
        <w:rPr>
          <w:rFonts w:ascii="Calibri Light" w:hAnsi="Calibri Light" w:cs="Calibri Light"/>
          <w:color w:val="000000"/>
          <w:sz w:val="20"/>
          <w:szCs w:val="20"/>
          <w:lang w:val="es-CO"/>
        </w:rPr>
        <w:t xml:space="preserve"> deberá constituir una póliza que incluya los siguientes amparos:</w:t>
      </w:r>
    </w:p>
    <w:p w14:paraId="1F6237C0" w14:textId="77777777" w:rsidR="003E2552" w:rsidRPr="000C5978" w:rsidRDefault="003E2552" w:rsidP="003E2552">
      <w:pPr>
        <w:autoSpaceDE w:val="0"/>
        <w:autoSpaceDN w:val="0"/>
        <w:jc w:val="both"/>
        <w:rPr>
          <w:rFonts w:ascii="Calibri Light" w:hAnsi="Calibri Light" w:cs="Calibri Light"/>
          <w:color w:val="000000"/>
          <w:sz w:val="21"/>
          <w:szCs w:val="21"/>
          <w:lang w:val="es-CO"/>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851"/>
        <w:gridCol w:w="5061"/>
      </w:tblGrid>
      <w:tr w:rsidR="00D86F30" w:rsidRPr="007330F9" w14:paraId="3E39C30C" w14:textId="77777777" w:rsidTr="00A73EC7">
        <w:trPr>
          <w:jc w:val="center"/>
        </w:trPr>
        <w:tc>
          <w:tcPr>
            <w:tcW w:w="8941" w:type="dxa"/>
            <w:gridSpan w:val="3"/>
          </w:tcPr>
          <w:p w14:paraId="76F8B4B7"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CUMPLIMIENTO</w:t>
            </w:r>
          </w:p>
        </w:tc>
      </w:tr>
      <w:tr w:rsidR="00D86F30" w:rsidRPr="007330F9" w14:paraId="52D1499D" w14:textId="77777777" w:rsidTr="00A73EC7">
        <w:trPr>
          <w:jc w:val="center"/>
        </w:trPr>
        <w:tc>
          <w:tcPr>
            <w:tcW w:w="3029" w:type="dxa"/>
          </w:tcPr>
          <w:p w14:paraId="48FC72DC"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AMPAROS EXIGIBLES</w:t>
            </w:r>
          </w:p>
        </w:tc>
        <w:tc>
          <w:tcPr>
            <w:tcW w:w="851" w:type="dxa"/>
          </w:tcPr>
          <w:p w14:paraId="17CF310D"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w:t>
            </w:r>
          </w:p>
        </w:tc>
        <w:tc>
          <w:tcPr>
            <w:tcW w:w="5061" w:type="dxa"/>
          </w:tcPr>
          <w:p w14:paraId="02996C02"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VIGENCIA</w:t>
            </w:r>
          </w:p>
        </w:tc>
      </w:tr>
      <w:tr w:rsidR="00D86F30" w:rsidRPr="007330F9" w14:paraId="4DC6F4A2" w14:textId="77777777" w:rsidTr="00A73EC7">
        <w:trPr>
          <w:jc w:val="center"/>
        </w:trPr>
        <w:tc>
          <w:tcPr>
            <w:tcW w:w="3029" w:type="dxa"/>
          </w:tcPr>
          <w:p w14:paraId="4201F16A"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Cumplimiento.</w:t>
            </w:r>
          </w:p>
        </w:tc>
        <w:tc>
          <w:tcPr>
            <w:tcW w:w="851" w:type="dxa"/>
            <w:vAlign w:val="center"/>
          </w:tcPr>
          <w:p w14:paraId="5F975722"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20</w:t>
            </w:r>
          </w:p>
        </w:tc>
        <w:tc>
          <w:tcPr>
            <w:tcW w:w="5061" w:type="dxa"/>
          </w:tcPr>
          <w:p w14:paraId="4BF69535"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 xml:space="preserve">Plazo de ejecución del contrato y seis (6) meses más. </w:t>
            </w:r>
          </w:p>
        </w:tc>
      </w:tr>
      <w:tr w:rsidR="00D86F30" w:rsidRPr="007330F9" w14:paraId="6B589E81" w14:textId="77777777" w:rsidTr="00A73EC7">
        <w:trPr>
          <w:jc w:val="center"/>
        </w:trPr>
        <w:tc>
          <w:tcPr>
            <w:tcW w:w="3029" w:type="dxa"/>
          </w:tcPr>
          <w:p w14:paraId="64A3D7A5"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 xml:space="preserve">Calidad del servicio. </w:t>
            </w:r>
          </w:p>
        </w:tc>
        <w:tc>
          <w:tcPr>
            <w:tcW w:w="851" w:type="dxa"/>
            <w:vAlign w:val="center"/>
          </w:tcPr>
          <w:p w14:paraId="7C94CB40"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20</w:t>
            </w:r>
          </w:p>
        </w:tc>
        <w:tc>
          <w:tcPr>
            <w:tcW w:w="5061" w:type="dxa"/>
          </w:tcPr>
          <w:p w14:paraId="73464F2E"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Plazo de ejecución del contrato y seis (6) meses más.</w:t>
            </w:r>
          </w:p>
        </w:tc>
      </w:tr>
      <w:tr w:rsidR="00D86F30" w:rsidRPr="007330F9" w14:paraId="03E43D4E" w14:textId="77777777" w:rsidTr="00A73EC7">
        <w:trPr>
          <w:jc w:val="center"/>
        </w:trPr>
        <w:tc>
          <w:tcPr>
            <w:tcW w:w="3029" w:type="dxa"/>
          </w:tcPr>
          <w:p w14:paraId="41C5B260"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Pago de salarios Y prestaciones sociales</w:t>
            </w:r>
          </w:p>
        </w:tc>
        <w:tc>
          <w:tcPr>
            <w:tcW w:w="851" w:type="dxa"/>
            <w:vAlign w:val="center"/>
          </w:tcPr>
          <w:p w14:paraId="5858DBEC"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5%</w:t>
            </w:r>
          </w:p>
        </w:tc>
        <w:tc>
          <w:tcPr>
            <w:tcW w:w="5061" w:type="dxa"/>
          </w:tcPr>
          <w:p w14:paraId="63F9DEC6" w14:textId="77777777" w:rsidR="00D86F30" w:rsidRPr="003C3039" w:rsidRDefault="00D86F30" w:rsidP="00A73EC7">
            <w:pPr>
              <w:tabs>
                <w:tab w:val="left" w:pos="0"/>
              </w:tabs>
              <w:overflowPunct w:val="0"/>
              <w:autoSpaceDE w:val="0"/>
              <w:autoSpaceDN w:val="0"/>
              <w:adjustRightInd w:val="0"/>
              <w:jc w:val="both"/>
              <w:textAlignment w:val="baseline"/>
              <w:rPr>
                <w:rFonts w:asciiTheme="minorHAnsi" w:hAnsiTheme="minorHAnsi" w:cs="Calibri"/>
                <w:color w:val="000000"/>
                <w:sz w:val="20"/>
                <w:szCs w:val="20"/>
                <w:lang w:eastAsia="en-US"/>
              </w:rPr>
            </w:pPr>
            <w:r w:rsidRPr="003C3039">
              <w:rPr>
                <w:rFonts w:asciiTheme="minorHAnsi" w:hAnsiTheme="minorHAnsi" w:cs="Arial"/>
                <w:sz w:val="20"/>
                <w:szCs w:val="20"/>
              </w:rPr>
              <w:t>Con una vigencia igual al término de duración del mismo y tres (3) años más.</w:t>
            </w:r>
          </w:p>
        </w:tc>
      </w:tr>
      <w:tr w:rsidR="00D86F30" w:rsidRPr="00A80265" w14:paraId="7D5D29DF" w14:textId="77777777" w:rsidTr="00A73EC7">
        <w:trPr>
          <w:jc w:val="center"/>
        </w:trPr>
        <w:tc>
          <w:tcPr>
            <w:tcW w:w="3029" w:type="dxa"/>
          </w:tcPr>
          <w:p w14:paraId="661097F9"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Responsabilidad Civil Extracontractual. En cuanto a los daños causados a predios, labores y operaciones, en vehículos propios y no propios</w:t>
            </w:r>
          </w:p>
        </w:tc>
        <w:tc>
          <w:tcPr>
            <w:tcW w:w="851" w:type="dxa"/>
            <w:vAlign w:val="center"/>
          </w:tcPr>
          <w:p w14:paraId="25A325F7"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200 SMLMV</w:t>
            </w:r>
          </w:p>
        </w:tc>
        <w:tc>
          <w:tcPr>
            <w:tcW w:w="5061" w:type="dxa"/>
            <w:vAlign w:val="center"/>
          </w:tcPr>
          <w:p w14:paraId="7EF44DE4"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Igual al plazo de ejecución del contrato.</w:t>
            </w:r>
          </w:p>
        </w:tc>
      </w:tr>
    </w:tbl>
    <w:p w14:paraId="67FBFD7A" w14:textId="77777777" w:rsidR="003E2552" w:rsidRPr="000C5978" w:rsidRDefault="003E2552" w:rsidP="003E2552">
      <w:pPr>
        <w:pStyle w:val="Default"/>
        <w:jc w:val="both"/>
        <w:rPr>
          <w:rFonts w:ascii="Calibri Light" w:eastAsia="Times New Roman" w:hAnsi="Calibri Light" w:cs="Calibri Light"/>
          <w:b/>
          <w:color w:val="auto"/>
          <w:sz w:val="21"/>
          <w:szCs w:val="21"/>
        </w:rPr>
      </w:pPr>
    </w:p>
    <w:p w14:paraId="49380EE8" w14:textId="77777777" w:rsidR="003E2552" w:rsidRPr="002B61AA" w:rsidRDefault="003E2552" w:rsidP="003E2552">
      <w:pPr>
        <w:pStyle w:val="Default"/>
        <w:jc w:val="both"/>
        <w:rPr>
          <w:rFonts w:ascii="Calibri Light" w:eastAsia="Times New Roman" w:hAnsi="Calibri Light" w:cs="Calibri Light"/>
          <w:color w:val="auto"/>
          <w:sz w:val="20"/>
          <w:szCs w:val="20"/>
        </w:rPr>
      </w:pPr>
    </w:p>
    <w:p w14:paraId="06A0AF1B" w14:textId="77777777" w:rsidR="003E2552" w:rsidRPr="002B61AA" w:rsidRDefault="003E2552" w:rsidP="003E2552">
      <w:pPr>
        <w:pStyle w:val="Default"/>
        <w:jc w:val="both"/>
        <w:rPr>
          <w:rFonts w:ascii="Calibri Light" w:eastAsia="Times New Roman" w:hAnsi="Calibri Light" w:cs="Calibri Light"/>
          <w:color w:val="auto"/>
          <w:sz w:val="20"/>
          <w:szCs w:val="20"/>
        </w:rPr>
      </w:pPr>
      <w:r>
        <w:rPr>
          <w:rFonts w:ascii="Calibri Light" w:eastAsia="Times New Roman" w:hAnsi="Calibri Light" w:cs="Calibri Light"/>
          <w:b/>
          <w:color w:val="auto"/>
          <w:sz w:val="20"/>
          <w:szCs w:val="20"/>
        </w:rPr>
        <w:t>PARÁGRAFO PRIMERO</w:t>
      </w:r>
      <w:r w:rsidRPr="002B61AA">
        <w:rPr>
          <w:rFonts w:ascii="Calibri Light" w:eastAsia="Times New Roman" w:hAnsi="Calibri Light" w:cs="Calibri Light"/>
          <w:color w:val="auto"/>
          <w:sz w:val="20"/>
          <w:szCs w:val="20"/>
        </w:rPr>
        <w:t xml:space="preserve">: En el evento de que </w:t>
      </w:r>
      <w:r w:rsidRPr="002B61AA">
        <w:rPr>
          <w:rFonts w:ascii="Calibri Light" w:eastAsia="Times New Roman" w:hAnsi="Calibri Light" w:cs="Calibri Light"/>
          <w:b/>
          <w:color w:val="auto"/>
          <w:sz w:val="20"/>
          <w:szCs w:val="20"/>
        </w:rPr>
        <w:t>EL CONTRATISTA</w:t>
      </w:r>
      <w:r w:rsidRPr="002B61AA">
        <w:rPr>
          <w:rFonts w:ascii="Calibri Light" w:eastAsia="Times New Roman" w:hAnsi="Calibri Light" w:cs="Calibri Light"/>
          <w:color w:val="auto"/>
          <w:sz w:val="20"/>
          <w:szCs w:val="20"/>
        </w:rPr>
        <w:t xml:space="preserve"> no constituya estas garantías dentro de los tres (3) días siguientes a la suscripción del contrato, el </w:t>
      </w:r>
      <w:r w:rsidRPr="002B61AA">
        <w:rPr>
          <w:rFonts w:ascii="Calibri Light" w:eastAsia="Times New Roman" w:hAnsi="Calibri Light" w:cs="Calibri Light"/>
          <w:b/>
          <w:color w:val="auto"/>
          <w:sz w:val="20"/>
          <w:szCs w:val="20"/>
        </w:rPr>
        <w:t>CONTRATANTE</w:t>
      </w:r>
      <w:r w:rsidRPr="002B61AA">
        <w:rPr>
          <w:rFonts w:ascii="Calibri Light" w:eastAsia="Times New Roman" w:hAnsi="Calibri Light" w:cs="Calibri Light"/>
          <w:color w:val="auto"/>
          <w:sz w:val="20"/>
          <w:szCs w:val="20"/>
        </w:rPr>
        <w:t xml:space="preserve"> podrá dar por terminado el contrato sin que ello constituya indemnización alguna a favor del </w:t>
      </w:r>
      <w:r w:rsidRPr="002B61AA">
        <w:rPr>
          <w:rFonts w:ascii="Calibri Light" w:eastAsia="Times New Roman" w:hAnsi="Calibri Light" w:cs="Calibri Light"/>
          <w:b/>
          <w:color w:val="auto"/>
          <w:sz w:val="20"/>
          <w:szCs w:val="20"/>
        </w:rPr>
        <w:t>CONTRATISTA</w:t>
      </w:r>
      <w:r w:rsidRPr="002B61AA">
        <w:rPr>
          <w:rFonts w:ascii="Calibri Light" w:eastAsia="Times New Roman" w:hAnsi="Calibri Light" w:cs="Calibri Light"/>
          <w:color w:val="auto"/>
          <w:sz w:val="20"/>
          <w:szCs w:val="20"/>
        </w:rPr>
        <w:t xml:space="preserve">. </w:t>
      </w:r>
    </w:p>
    <w:p w14:paraId="5D6A4399" w14:textId="77777777" w:rsidR="003E2552" w:rsidRPr="002B61AA" w:rsidRDefault="003E2552" w:rsidP="003E2552">
      <w:pPr>
        <w:pStyle w:val="Default"/>
        <w:jc w:val="both"/>
        <w:rPr>
          <w:rFonts w:ascii="Calibri Light" w:eastAsia="Times New Roman" w:hAnsi="Calibri Light" w:cs="Calibri Light"/>
          <w:color w:val="auto"/>
          <w:sz w:val="20"/>
          <w:szCs w:val="20"/>
        </w:rPr>
      </w:pPr>
    </w:p>
    <w:p w14:paraId="50B0258A" w14:textId="77777777" w:rsidR="003E2552" w:rsidRPr="002B61AA" w:rsidRDefault="003E2552" w:rsidP="003E2552">
      <w:pPr>
        <w:pStyle w:val="Default"/>
        <w:jc w:val="both"/>
        <w:rPr>
          <w:rFonts w:ascii="Calibri Light" w:eastAsia="Times New Roman" w:hAnsi="Calibri Light" w:cs="Calibri Light"/>
          <w:color w:val="auto"/>
          <w:sz w:val="20"/>
          <w:szCs w:val="20"/>
        </w:rPr>
      </w:pPr>
      <w:r>
        <w:rPr>
          <w:rFonts w:ascii="Calibri Light" w:eastAsia="Times New Roman" w:hAnsi="Calibri Light" w:cs="Calibri Light"/>
          <w:b/>
          <w:color w:val="auto"/>
          <w:sz w:val="20"/>
          <w:szCs w:val="20"/>
        </w:rPr>
        <w:t>PARÁGRAFO SEGUNDO</w:t>
      </w:r>
      <w:r w:rsidRPr="002B61AA">
        <w:rPr>
          <w:rFonts w:ascii="Calibri Light" w:eastAsia="Times New Roman" w:hAnsi="Calibri Light" w:cs="Calibri Light"/>
          <w:b/>
          <w:color w:val="auto"/>
          <w:sz w:val="20"/>
          <w:szCs w:val="20"/>
        </w:rPr>
        <w:t xml:space="preserve">: </w:t>
      </w:r>
      <w:r w:rsidRPr="002B61AA">
        <w:rPr>
          <w:rFonts w:ascii="Calibri Light" w:eastAsia="Times New Roman" w:hAnsi="Calibri Light" w:cs="Calibri Light"/>
          <w:color w:val="auto"/>
          <w:sz w:val="20"/>
          <w:szCs w:val="20"/>
        </w:rPr>
        <w:t>La póliza de que trata la presente cláusula deberá ser la existente en el mercado a favor de entidades particulares. El beneficiario o asegurado de tales pólizas deberá ser “</w:t>
      </w:r>
      <w:r w:rsidRPr="002B61AA">
        <w:rPr>
          <w:rFonts w:ascii="Calibri Light" w:eastAsia="Times New Roman" w:hAnsi="Calibri Light" w:cs="Calibri Light"/>
          <w:b/>
          <w:color w:val="auto"/>
          <w:sz w:val="20"/>
          <w:szCs w:val="20"/>
        </w:rPr>
        <w:t xml:space="preserve">FIDEICOMISOS PATRIMONIOS AUTÓNOMOS FIDUCIARIA LA PREVISORA S.A., </w:t>
      </w:r>
      <w:r w:rsidRPr="002B61AA">
        <w:rPr>
          <w:rFonts w:ascii="Calibri Light" w:eastAsia="Times New Roman" w:hAnsi="Calibri Light" w:cs="Calibri Light"/>
          <w:color w:val="auto"/>
          <w:sz w:val="20"/>
          <w:szCs w:val="20"/>
        </w:rPr>
        <w:t xml:space="preserve">identificado con </w:t>
      </w:r>
      <w:proofErr w:type="spellStart"/>
      <w:r w:rsidRPr="002B61AA">
        <w:rPr>
          <w:rFonts w:ascii="Calibri Light" w:eastAsia="Times New Roman" w:hAnsi="Calibri Light" w:cs="Calibri Light"/>
          <w:b/>
          <w:color w:val="auto"/>
          <w:sz w:val="20"/>
          <w:szCs w:val="20"/>
        </w:rPr>
        <w:t>Nit</w:t>
      </w:r>
      <w:proofErr w:type="spellEnd"/>
      <w:r w:rsidRPr="002B61AA">
        <w:rPr>
          <w:rFonts w:ascii="Calibri Light" w:eastAsia="Times New Roman" w:hAnsi="Calibri Light" w:cs="Calibri Light"/>
          <w:b/>
          <w:color w:val="auto"/>
          <w:sz w:val="20"/>
          <w:szCs w:val="20"/>
        </w:rPr>
        <w:t>. 830.053.105-3</w:t>
      </w:r>
      <w:r w:rsidRPr="002B61AA">
        <w:rPr>
          <w:rFonts w:ascii="Calibri Light" w:eastAsia="Times New Roman" w:hAnsi="Calibri Light" w:cs="Calibri Light"/>
          <w:color w:val="auto"/>
          <w:sz w:val="20"/>
          <w:szCs w:val="20"/>
        </w:rPr>
        <w:t xml:space="preserve">, a la cual se deberá adjuntar copia del recibo para proceder a su aprobación. </w:t>
      </w:r>
    </w:p>
    <w:p w14:paraId="109CFAA0" w14:textId="77777777" w:rsidR="003E2552" w:rsidRPr="002B61AA" w:rsidRDefault="003E2552" w:rsidP="003E2552">
      <w:pPr>
        <w:pStyle w:val="Default"/>
        <w:jc w:val="both"/>
        <w:rPr>
          <w:rFonts w:ascii="Calibri Light" w:eastAsia="Times New Roman" w:hAnsi="Calibri Light" w:cs="Calibri Light"/>
          <w:color w:val="auto"/>
          <w:sz w:val="20"/>
          <w:szCs w:val="20"/>
        </w:rPr>
      </w:pPr>
    </w:p>
    <w:p w14:paraId="71477748" w14:textId="77777777" w:rsidR="003E2552" w:rsidRPr="002B61AA" w:rsidRDefault="003E2552" w:rsidP="003E2552">
      <w:pPr>
        <w:autoSpaceDE w:val="0"/>
        <w:autoSpaceDN w:val="0"/>
        <w:jc w:val="both"/>
        <w:rPr>
          <w:rFonts w:ascii="Calibri Light" w:hAnsi="Calibri Light" w:cs="Calibri Light"/>
          <w:sz w:val="20"/>
          <w:szCs w:val="20"/>
          <w:lang w:val="es-CO"/>
        </w:rPr>
      </w:pPr>
      <w:r>
        <w:rPr>
          <w:rFonts w:ascii="Calibri Light" w:hAnsi="Calibri Light" w:cs="Calibri Light"/>
          <w:b/>
          <w:sz w:val="20"/>
          <w:szCs w:val="20"/>
          <w:lang w:val="es-CO"/>
        </w:rPr>
        <w:t>PARÁGRAFO TERCERO:</w:t>
      </w:r>
      <w:r w:rsidRPr="002B61AA">
        <w:rPr>
          <w:rFonts w:ascii="Calibri Light" w:hAnsi="Calibri Light" w:cs="Calibri Light"/>
          <w:sz w:val="20"/>
          <w:szCs w:val="20"/>
          <w:lang w:val="es-CO"/>
        </w:rPr>
        <w:t xml:space="preserve"> Para todos los efectos de modificación del contrato, el </w:t>
      </w:r>
      <w:r w:rsidRPr="002B61AA">
        <w:rPr>
          <w:rFonts w:ascii="Calibri Light" w:hAnsi="Calibri Light" w:cs="Calibri Light"/>
          <w:b/>
          <w:sz w:val="20"/>
          <w:szCs w:val="20"/>
          <w:lang w:val="es-CO"/>
        </w:rPr>
        <w:t>CONTRATISTA</w:t>
      </w:r>
      <w:r w:rsidRPr="002B61AA">
        <w:rPr>
          <w:rFonts w:ascii="Calibri Light" w:hAnsi="Calibri Light" w:cs="Calibri Light"/>
          <w:sz w:val="20"/>
          <w:szCs w:val="20"/>
          <w:lang w:val="es-CO"/>
        </w:rPr>
        <w:t xml:space="preserve"> se obliga a solicitar a la aseguradora los ajustes de las garantías estipuladas en el contrato. Así mismo el </w:t>
      </w:r>
      <w:r w:rsidRPr="002B61AA">
        <w:rPr>
          <w:rFonts w:ascii="Calibri Light" w:hAnsi="Calibri Light" w:cs="Calibri Light"/>
          <w:b/>
          <w:sz w:val="20"/>
          <w:szCs w:val="20"/>
          <w:lang w:val="es-CO"/>
        </w:rPr>
        <w:t>CONTRATISTA</w:t>
      </w:r>
      <w:r w:rsidRPr="002B61AA">
        <w:rPr>
          <w:rFonts w:ascii="Calibri Light" w:hAnsi="Calibri Light" w:cs="Calibri Light"/>
          <w:sz w:val="20"/>
          <w:szCs w:val="20"/>
          <w:lang w:val="es-CO"/>
        </w:rPr>
        <w:t xml:space="preserve"> se obliga a enviar el original de la misma con su respectivo recibo de pago para la aprobación por parte del Consorcio.</w:t>
      </w:r>
    </w:p>
    <w:p w14:paraId="5DB7F6F9" w14:textId="77777777" w:rsidR="00A73EDA" w:rsidRPr="002B61AA" w:rsidRDefault="00A73EDA" w:rsidP="003E2552">
      <w:pPr>
        <w:autoSpaceDE w:val="0"/>
        <w:autoSpaceDN w:val="0"/>
        <w:jc w:val="both"/>
        <w:rPr>
          <w:rFonts w:ascii="Calibri Light" w:hAnsi="Calibri Light" w:cs="Calibri Light"/>
          <w:sz w:val="20"/>
          <w:szCs w:val="20"/>
        </w:rPr>
      </w:pPr>
    </w:p>
    <w:p w14:paraId="758A84FF" w14:textId="77777777" w:rsidR="004A1902" w:rsidRPr="002B61AA" w:rsidRDefault="004A1902" w:rsidP="004A1902">
      <w:pPr>
        <w:jc w:val="both"/>
        <w:rPr>
          <w:rFonts w:ascii="Calibri Light" w:hAnsi="Calibri Light" w:cs="Calibri Light"/>
          <w:sz w:val="20"/>
          <w:szCs w:val="20"/>
          <w:lang w:val="es-CO"/>
        </w:rPr>
      </w:pPr>
      <w:r w:rsidRPr="002B61AA">
        <w:rPr>
          <w:rFonts w:ascii="Calibri Light" w:hAnsi="Calibri Light" w:cs="Calibri Light"/>
          <w:b/>
          <w:bCs/>
          <w:sz w:val="20"/>
          <w:szCs w:val="20"/>
          <w:lang w:val="es-CO"/>
        </w:rPr>
        <w:t xml:space="preserve">CLÁUSULA DÉCIMA.- </w:t>
      </w:r>
      <w:r w:rsidRPr="00147D89">
        <w:rPr>
          <w:rFonts w:ascii="Calibri Light" w:hAnsi="Calibri Light" w:cs="Calibri Light"/>
          <w:b/>
          <w:bCs/>
          <w:sz w:val="20"/>
          <w:szCs w:val="20"/>
          <w:u w:val="single"/>
          <w:lang w:val="es-CO"/>
        </w:rPr>
        <w:t>PENAL PECUNIARIA</w:t>
      </w:r>
      <w:r w:rsidRPr="002B61AA">
        <w:rPr>
          <w:rFonts w:ascii="Calibri Light" w:hAnsi="Calibri Light" w:cs="Calibri Light"/>
          <w:sz w:val="20"/>
          <w:szCs w:val="20"/>
          <w:lang w:val="es-CO"/>
        </w:rPr>
        <w:t xml:space="preserve">: </w:t>
      </w:r>
      <w:r w:rsidRPr="002B61AA">
        <w:rPr>
          <w:rFonts w:ascii="Calibri Light" w:hAnsi="Calibri Light" w:cs="Calibri Light"/>
          <w:b/>
          <w:sz w:val="20"/>
          <w:szCs w:val="20"/>
          <w:lang w:val="es-CO"/>
        </w:rPr>
        <w:t>EL CONTRATISTA</w:t>
      </w:r>
      <w:r w:rsidRPr="002B61AA">
        <w:rPr>
          <w:rFonts w:ascii="Calibri Light" w:hAnsi="Calibri Light" w:cs="Calibri Light"/>
          <w:sz w:val="20"/>
          <w:szCs w:val="20"/>
          <w:lang w:val="es-CO"/>
        </w:rPr>
        <w:t xml:space="preserve"> se obliga a pagar a favor del FONDO una suma equivalente al diez por ciento (10%) del valor estimado del contrato a título de indemnización, por los perjuicios </w:t>
      </w:r>
      <w:r w:rsidRPr="002B61AA">
        <w:rPr>
          <w:rFonts w:ascii="Calibri Light" w:hAnsi="Calibri Light" w:cs="Calibri Light"/>
          <w:sz w:val="20"/>
          <w:szCs w:val="20"/>
          <w:lang w:val="es-CO"/>
        </w:rPr>
        <w:lastRenderedPageBreak/>
        <w:t xml:space="preserve">que se ocasionen en caso de incumplimiento en sus obligaciones que generan un perjuicio al </w:t>
      </w:r>
      <w:r w:rsidRPr="002B61AA">
        <w:rPr>
          <w:rFonts w:ascii="Calibri Light" w:hAnsi="Calibri Light" w:cs="Calibri Light"/>
          <w:b/>
          <w:sz w:val="20"/>
          <w:szCs w:val="20"/>
          <w:lang w:val="es-CO"/>
        </w:rPr>
        <w:t>CONTRATANTE</w:t>
      </w:r>
      <w:r w:rsidRPr="002B61AA">
        <w:rPr>
          <w:rFonts w:ascii="Calibri Light" w:hAnsi="Calibri Light" w:cs="Calibri Light"/>
          <w:sz w:val="20"/>
          <w:szCs w:val="20"/>
          <w:lang w:val="es-CO"/>
        </w:rPr>
        <w:t xml:space="preserve">, agotados los trámites necesarios que garanticen al </w:t>
      </w:r>
      <w:r w:rsidRPr="002B61AA">
        <w:rPr>
          <w:rFonts w:ascii="Calibri Light" w:hAnsi="Calibri Light" w:cs="Calibri Light"/>
          <w:b/>
          <w:sz w:val="20"/>
          <w:szCs w:val="20"/>
          <w:lang w:val="es-CO"/>
        </w:rPr>
        <w:t>CONTRATISTA</w:t>
      </w:r>
      <w:r w:rsidRPr="002B61AA">
        <w:rPr>
          <w:rFonts w:ascii="Calibri Light" w:hAnsi="Calibri Light" w:cs="Calibri Light"/>
          <w:sz w:val="20"/>
          <w:szCs w:val="20"/>
          <w:lang w:val="es-CO"/>
        </w:rPr>
        <w:t xml:space="preserve"> su derecho de defensa y contradicción.</w:t>
      </w:r>
    </w:p>
    <w:p w14:paraId="5E1D22F8" w14:textId="77777777" w:rsidR="004A1902" w:rsidRPr="002B61AA" w:rsidRDefault="004A1902" w:rsidP="004A1902">
      <w:pPr>
        <w:jc w:val="both"/>
        <w:rPr>
          <w:rFonts w:ascii="Calibri Light" w:hAnsi="Calibri Light" w:cs="Calibri Light"/>
          <w:sz w:val="20"/>
          <w:szCs w:val="20"/>
          <w:lang w:val="es-CO"/>
        </w:rPr>
      </w:pPr>
    </w:p>
    <w:p w14:paraId="1ED37982" w14:textId="77777777" w:rsidR="004A1902" w:rsidRPr="002B61AA" w:rsidRDefault="004A1902" w:rsidP="004A1902">
      <w:pPr>
        <w:jc w:val="both"/>
        <w:rPr>
          <w:rFonts w:ascii="Calibri Light" w:hAnsi="Calibri Light" w:cs="Calibri Light"/>
          <w:sz w:val="20"/>
          <w:szCs w:val="20"/>
          <w:lang w:val="es-CO"/>
        </w:rPr>
      </w:pPr>
      <w:r w:rsidRPr="002B61AA">
        <w:rPr>
          <w:rFonts w:ascii="Calibri Light" w:hAnsi="Calibri Light" w:cs="Calibri Light"/>
          <w:b/>
          <w:sz w:val="20"/>
          <w:szCs w:val="20"/>
          <w:lang w:val="es-CO"/>
        </w:rPr>
        <w:t>PARÁGRAFO</w:t>
      </w:r>
      <w:r>
        <w:rPr>
          <w:rFonts w:ascii="Calibri Light" w:hAnsi="Calibri Light" w:cs="Calibri Light"/>
          <w:b/>
          <w:sz w:val="20"/>
          <w:szCs w:val="20"/>
          <w:lang w:val="es-CO"/>
        </w:rPr>
        <w:t xml:space="preserve"> PRIMERO</w:t>
      </w:r>
      <w:r w:rsidRPr="002B61AA">
        <w:rPr>
          <w:rFonts w:ascii="Calibri Light" w:hAnsi="Calibri Light" w:cs="Calibri Light"/>
          <w:sz w:val="20"/>
          <w:szCs w:val="20"/>
          <w:lang w:val="es-CO"/>
        </w:rPr>
        <w:t xml:space="preserve">: El valor de la cláusula penal pecuniaria a que se refiere la presente cláusula será pagado directamente por </w:t>
      </w:r>
      <w:r w:rsidRPr="002B61AA">
        <w:rPr>
          <w:rFonts w:ascii="Calibri Light" w:hAnsi="Calibri Light" w:cs="Calibri Light"/>
          <w:b/>
          <w:sz w:val="20"/>
          <w:szCs w:val="20"/>
          <w:lang w:val="es-CO"/>
        </w:rPr>
        <w:t>EL CONTRATISTA</w:t>
      </w:r>
      <w:r w:rsidRPr="002B61AA">
        <w:rPr>
          <w:rFonts w:ascii="Calibri Light" w:hAnsi="Calibri Light" w:cs="Calibri Light"/>
          <w:sz w:val="20"/>
          <w:szCs w:val="20"/>
          <w:lang w:val="es-CO"/>
        </w:rPr>
        <w:t xml:space="preserve"> a favor del </w:t>
      </w:r>
      <w:r w:rsidRPr="002B61AA">
        <w:rPr>
          <w:rFonts w:ascii="Calibri Light" w:hAnsi="Calibri Light" w:cs="Calibri Light"/>
          <w:b/>
          <w:sz w:val="20"/>
          <w:szCs w:val="20"/>
          <w:lang w:val="es-CO"/>
        </w:rPr>
        <w:t>CONTRATANTE</w:t>
      </w:r>
      <w:r w:rsidRPr="002B61AA">
        <w:rPr>
          <w:rFonts w:ascii="Calibri Light" w:hAnsi="Calibri Light" w:cs="Calibri Light"/>
          <w:sz w:val="20"/>
          <w:szCs w:val="20"/>
          <w:lang w:val="es-CO"/>
        </w:rPr>
        <w:t xml:space="preserve">. La efectividad de la pena pecuniaria no impide al </w:t>
      </w:r>
      <w:r w:rsidRPr="002B61AA">
        <w:rPr>
          <w:rFonts w:ascii="Calibri Light" w:hAnsi="Calibri Light" w:cs="Calibri Light"/>
          <w:b/>
          <w:sz w:val="20"/>
          <w:szCs w:val="20"/>
          <w:lang w:val="es-CO"/>
        </w:rPr>
        <w:t>CONSORCIO</w:t>
      </w:r>
      <w:r w:rsidRPr="002B61AA">
        <w:rPr>
          <w:rFonts w:ascii="Calibri Light" w:hAnsi="Calibri Light" w:cs="Calibri Light"/>
          <w:sz w:val="20"/>
          <w:szCs w:val="20"/>
          <w:lang w:val="es-CO"/>
        </w:rPr>
        <w:t xml:space="preserve"> la aplicación y cobro de las demás sanciones contractuales, exigir el cumplimiento del contrato, ni el ejercicio de las acciones previstas en las leyes vigentes. El </w:t>
      </w:r>
      <w:r w:rsidRPr="002B61AA">
        <w:rPr>
          <w:rFonts w:ascii="Calibri Light" w:hAnsi="Calibri Light" w:cs="Calibri Light"/>
          <w:b/>
          <w:sz w:val="20"/>
          <w:szCs w:val="20"/>
          <w:lang w:val="es-CO"/>
        </w:rPr>
        <w:t>CONTRATISTA</w:t>
      </w:r>
      <w:r w:rsidRPr="002B61AA">
        <w:rPr>
          <w:rFonts w:ascii="Calibri Light" w:hAnsi="Calibri Light" w:cs="Calibri Light"/>
          <w:sz w:val="20"/>
          <w:szCs w:val="20"/>
          <w:lang w:val="es-CO"/>
        </w:rPr>
        <w:t xml:space="preserve"> renuncia a la constitución en mora. </w:t>
      </w:r>
    </w:p>
    <w:p w14:paraId="31E93BE8" w14:textId="77777777" w:rsidR="004A1902" w:rsidRPr="002B61AA" w:rsidRDefault="004A1902" w:rsidP="004A1902">
      <w:pPr>
        <w:jc w:val="both"/>
        <w:rPr>
          <w:rFonts w:ascii="Calibri Light" w:hAnsi="Calibri Light" w:cs="Calibri Light"/>
          <w:sz w:val="20"/>
          <w:szCs w:val="20"/>
        </w:rPr>
      </w:pPr>
    </w:p>
    <w:p w14:paraId="5BABF84A" w14:textId="77777777" w:rsidR="004A1902" w:rsidRPr="002B61AA" w:rsidRDefault="004A1902" w:rsidP="004A1902">
      <w:pPr>
        <w:jc w:val="both"/>
        <w:rPr>
          <w:rFonts w:ascii="Calibri Light" w:hAnsi="Calibri Light" w:cs="Calibri Light"/>
          <w:sz w:val="20"/>
          <w:szCs w:val="20"/>
        </w:rPr>
      </w:pPr>
      <w:r w:rsidRPr="002B61AA">
        <w:rPr>
          <w:rFonts w:ascii="Calibri Light" w:hAnsi="Calibri Light" w:cs="Calibri Light"/>
          <w:b/>
          <w:sz w:val="20"/>
          <w:szCs w:val="20"/>
          <w:lang w:val="es-CO"/>
        </w:rPr>
        <w:t>PARÁGRAFO</w:t>
      </w:r>
      <w:r>
        <w:rPr>
          <w:rFonts w:ascii="Calibri Light" w:hAnsi="Calibri Light" w:cs="Calibri Light"/>
          <w:b/>
          <w:sz w:val="20"/>
          <w:szCs w:val="20"/>
          <w:lang w:val="es-CO"/>
        </w:rPr>
        <w:t xml:space="preserve"> SEGUNDO:</w:t>
      </w:r>
      <w:r w:rsidRPr="002B61AA">
        <w:rPr>
          <w:rFonts w:ascii="Calibri Light" w:hAnsi="Calibri Light" w:cs="Calibri Light"/>
          <w:b/>
          <w:sz w:val="20"/>
          <w:szCs w:val="20"/>
          <w:lang w:val="es-CO"/>
        </w:rPr>
        <w:t xml:space="preserve"> </w:t>
      </w:r>
      <w:r w:rsidRPr="002B61AA">
        <w:rPr>
          <w:rFonts w:ascii="Calibri Light" w:hAnsi="Calibri Light" w:cs="Calibri Light"/>
          <w:sz w:val="20"/>
          <w:szCs w:val="20"/>
          <w:lang w:val="es-CO"/>
        </w:rPr>
        <w:t>Las partes acuerdan que el procedimiento para declarar incumplimientos, imponer apremios y la aplicación de la cláusula penal establecida en el contrato, así como cualquier consecuencia derivada de los mismos, será el que se establezca en el Manual de Supervisión aprobado por el Comité Fiduciario, el Consejo Directivo del Fondo Nacional de Salud de las Personas Privadas de la Libertad o el establecido por el Consorcio Fondo de Atención en Salud PPL 2019, garantizando el cumplimiento del derecho fundamental al debido proceso, de defensa y contradicción.</w:t>
      </w:r>
    </w:p>
    <w:p w14:paraId="6F6113E2" w14:textId="77777777" w:rsidR="004A1902" w:rsidRDefault="004A1902" w:rsidP="00A73EDA">
      <w:pPr>
        <w:jc w:val="both"/>
        <w:rPr>
          <w:rFonts w:ascii="Calibri Light" w:hAnsi="Calibri Light" w:cs="Calibri Light"/>
          <w:b/>
          <w:sz w:val="20"/>
          <w:szCs w:val="20"/>
        </w:rPr>
      </w:pPr>
    </w:p>
    <w:p w14:paraId="7A44BF9B" w14:textId="77777777" w:rsidR="00A73EDA" w:rsidRPr="002B61AA" w:rsidRDefault="00E612DC" w:rsidP="00A73EDA">
      <w:pPr>
        <w:jc w:val="both"/>
        <w:rPr>
          <w:rFonts w:ascii="Calibri Light" w:hAnsi="Calibri Light" w:cs="Calibri Light"/>
          <w:sz w:val="20"/>
          <w:szCs w:val="20"/>
        </w:rPr>
      </w:pPr>
      <w:r>
        <w:rPr>
          <w:rFonts w:ascii="Calibri Light" w:hAnsi="Calibri Light" w:cs="Calibri Light"/>
          <w:b/>
          <w:sz w:val="20"/>
          <w:szCs w:val="20"/>
        </w:rPr>
        <w:t xml:space="preserve">CLÁUSULA </w:t>
      </w:r>
      <w:r w:rsidR="006B3089">
        <w:rPr>
          <w:rFonts w:ascii="Calibri Light" w:hAnsi="Calibri Light" w:cs="Calibri Light"/>
          <w:b/>
          <w:sz w:val="20"/>
          <w:szCs w:val="20"/>
        </w:rPr>
        <w:t>DÉCIMA PRIMERA</w:t>
      </w:r>
      <w:r w:rsidR="006B3089" w:rsidRPr="002B61AA">
        <w:rPr>
          <w:rFonts w:ascii="Calibri Light" w:hAnsi="Calibri Light" w:cs="Calibri Light"/>
          <w:b/>
          <w:sz w:val="20"/>
          <w:szCs w:val="20"/>
        </w:rPr>
        <w:t xml:space="preserve"> </w:t>
      </w:r>
      <w:r w:rsidR="00A73EDA" w:rsidRPr="002B61AA">
        <w:rPr>
          <w:rFonts w:ascii="Calibri Light" w:hAnsi="Calibri Light" w:cs="Calibri Light"/>
          <w:b/>
          <w:sz w:val="20"/>
          <w:szCs w:val="20"/>
        </w:rPr>
        <w:t xml:space="preserve">- </w:t>
      </w:r>
      <w:r w:rsidR="00A73EDA" w:rsidRPr="00147D89">
        <w:rPr>
          <w:rFonts w:ascii="Calibri Light" w:hAnsi="Calibri Light" w:cs="Calibri Light"/>
          <w:b/>
          <w:sz w:val="20"/>
          <w:szCs w:val="20"/>
          <w:u w:val="single"/>
        </w:rPr>
        <w:t>MODIFICACIONES AL CONTRATO</w:t>
      </w:r>
      <w:r w:rsidR="00A73EDA" w:rsidRPr="002B61AA">
        <w:rPr>
          <w:rFonts w:ascii="Calibri Light" w:hAnsi="Calibri Light" w:cs="Calibri Light"/>
          <w:b/>
          <w:sz w:val="20"/>
          <w:szCs w:val="20"/>
        </w:rPr>
        <w:t>:</w:t>
      </w:r>
      <w:r w:rsidR="00A73EDA" w:rsidRPr="002B61AA">
        <w:rPr>
          <w:rFonts w:ascii="Calibri Light" w:hAnsi="Calibri Light" w:cs="Calibri Light"/>
          <w:sz w:val="20"/>
          <w:szCs w:val="20"/>
        </w:rPr>
        <w:t xml:space="preserve"> Cualquier modificación al presente contrato se hará mediante un documento escrito entre las partes, previo requerimiento del Supervisor.</w:t>
      </w:r>
    </w:p>
    <w:p w14:paraId="3A779CEA" w14:textId="77777777" w:rsidR="00A73EDA" w:rsidRPr="002B61AA" w:rsidRDefault="00A73EDA" w:rsidP="00A73EDA">
      <w:pPr>
        <w:jc w:val="both"/>
        <w:rPr>
          <w:rFonts w:ascii="Calibri Light" w:hAnsi="Calibri Light" w:cs="Calibri Light"/>
          <w:sz w:val="20"/>
          <w:szCs w:val="20"/>
        </w:rPr>
      </w:pPr>
    </w:p>
    <w:p w14:paraId="19CB7D60" w14:textId="77777777" w:rsidR="00FC5F19" w:rsidRDefault="006B3089" w:rsidP="00A73EDA">
      <w:pPr>
        <w:overflowPunct w:val="0"/>
        <w:autoSpaceDE w:val="0"/>
        <w:autoSpaceDN w:val="0"/>
        <w:jc w:val="both"/>
        <w:textAlignment w:val="baseline"/>
        <w:rPr>
          <w:rFonts w:ascii="Calibri Light" w:hAnsi="Calibri Light" w:cs="Calibri Light"/>
          <w:sz w:val="20"/>
          <w:szCs w:val="20"/>
        </w:rPr>
      </w:pPr>
      <w:r>
        <w:rPr>
          <w:rFonts w:ascii="Calibri Light" w:hAnsi="Calibri Light" w:cs="Calibri Light"/>
          <w:b/>
          <w:sz w:val="20"/>
          <w:szCs w:val="20"/>
        </w:rPr>
        <w:t>CLÁUSULA DÉCIMA SEGUNDA</w:t>
      </w:r>
      <w:r w:rsidR="00A73EDA" w:rsidRPr="002B61AA">
        <w:rPr>
          <w:rFonts w:ascii="Calibri Light" w:hAnsi="Calibri Light" w:cs="Calibri Light"/>
          <w:b/>
          <w:sz w:val="20"/>
          <w:szCs w:val="20"/>
        </w:rPr>
        <w:t xml:space="preserve">- </w:t>
      </w:r>
      <w:r w:rsidR="00A73EDA" w:rsidRPr="00147D89">
        <w:rPr>
          <w:rFonts w:ascii="Calibri Light" w:hAnsi="Calibri Light" w:cs="Calibri Light"/>
          <w:b/>
          <w:bCs/>
          <w:caps/>
          <w:sz w:val="20"/>
          <w:szCs w:val="20"/>
          <w:u w:val="single"/>
        </w:rPr>
        <w:t>Manejo de Información</w:t>
      </w:r>
      <w:r w:rsidR="00A73EDA" w:rsidRPr="002B61AA">
        <w:rPr>
          <w:rFonts w:ascii="Calibri Light" w:hAnsi="Calibri Light" w:cs="Calibri Light"/>
          <w:b/>
          <w:bCs/>
          <w:sz w:val="20"/>
          <w:szCs w:val="20"/>
        </w:rPr>
        <w:t>:</w:t>
      </w:r>
      <w:r w:rsidR="00A73EDA" w:rsidRPr="002B61AA">
        <w:rPr>
          <w:rFonts w:ascii="Calibri Light" w:hAnsi="Calibri Light" w:cs="Calibri Light"/>
          <w:sz w:val="20"/>
          <w:szCs w:val="20"/>
        </w:rPr>
        <w:t xml:space="preserve"> En virtud del presente contrato el </w:t>
      </w:r>
      <w:r w:rsidR="00A73EDA" w:rsidRPr="002B61AA">
        <w:rPr>
          <w:rFonts w:ascii="Calibri Light" w:hAnsi="Calibri Light" w:cs="Calibri Light"/>
          <w:b/>
          <w:bCs/>
          <w:sz w:val="20"/>
          <w:szCs w:val="20"/>
        </w:rPr>
        <w:t>CONTRATISTA</w:t>
      </w:r>
      <w:r w:rsidR="00A73EDA" w:rsidRPr="002B61AA">
        <w:rPr>
          <w:rFonts w:ascii="Calibri Light" w:hAnsi="Calibri Light" w:cs="Calibri Light"/>
          <w:sz w:val="20"/>
          <w:szCs w:val="20"/>
        </w:rPr>
        <w:t xml:space="preserve"> y el </w:t>
      </w:r>
      <w:r w:rsidR="00A73EDA" w:rsidRPr="002B61AA">
        <w:rPr>
          <w:rFonts w:ascii="Calibri Light" w:hAnsi="Calibri Light" w:cs="Calibri Light"/>
          <w:b/>
          <w:bCs/>
          <w:sz w:val="20"/>
          <w:szCs w:val="20"/>
        </w:rPr>
        <w:t>CONTRATANTE</w:t>
      </w:r>
      <w:r w:rsidR="00A73EDA" w:rsidRPr="002B61AA">
        <w:rPr>
          <w:rFonts w:ascii="Calibri Light" w:hAnsi="Calibri Light" w:cs="Calibri Light"/>
          <w:sz w:val="20"/>
          <w:szCs w:val="20"/>
        </w:rPr>
        <w:t xml:space="preserve"> se obligan a no divulgar ni revelar, en forma alguna, estudios, planes, programas, </w:t>
      </w:r>
      <w:proofErr w:type="spellStart"/>
      <w:r w:rsidR="00A73EDA" w:rsidRPr="002B61AA">
        <w:rPr>
          <w:rFonts w:ascii="Calibri Light" w:hAnsi="Calibri Light" w:cs="Calibri Light"/>
          <w:sz w:val="20"/>
          <w:szCs w:val="20"/>
        </w:rPr>
        <w:t>know</w:t>
      </w:r>
      <w:proofErr w:type="spellEnd"/>
      <w:r w:rsidR="00A73EDA" w:rsidRPr="002B61AA">
        <w:rPr>
          <w:rFonts w:ascii="Calibri Light" w:hAnsi="Calibri Light" w:cs="Calibri Light"/>
          <w:sz w:val="20"/>
          <w:szCs w:val="20"/>
        </w:rPr>
        <w:t xml:space="preserve"> </w:t>
      </w:r>
      <w:proofErr w:type="spellStart"/>
      <w:r w:rsidR="00A73EDA" w:rsidRPr="002B61AA">
        <w:rPr>
          <w:rFonts w:ascii="Calibri Light" w:hAnsi="Calibri Light" w:cs="Calibri Light"/>
          <w:sz w:val="20"/>
          <w:szCs w:val="20"/>
        </w:rPr>
        <w:t>how</w:t>
      </w:r>
      <w:proofErr w:type="spellEnd"/>
      <w:r w:rsidR="00A73EDA" w:rsidRPr="002B61AA">
        <w:rPr>
          <w:rFonts w:ascii="Calibri Light" w:hAnsi="Calibri Light" w:cs="Calibri Light"/>
          <w:sz w:val="20"/>
          <w:szCs w:val="20"/>
        </w:rPr>
        <w:t>,</w:t>
      </w:r>
    </w:p>
    <w:p w14:paraId="2E95807A" w14:textId="77777777" w:rsidR="00A73EDA" w:rsidRPr="002B61AA" w:rsidRDefault="00A73EDA" w:rsidP="00A73EDA">
      <w:pPr>
        <w:overflowPunct w:val="0"/>
        <w:autoSpaceDE w:val="0"/>
        <w:autoSpaceDN w:val="0"/>
        <w:jc w:val="both"/>
        <w:textAlignment w:val="baseline"/>
        <w:rPr>
          <w:rFonts w:ascii="Calibri Light" w:hAnsi="Calibri Light" w:cs="Calibri Light"/>
          <w:sz w:val="20"/>
          <w:szCs w:val="20"/>
        </w:rPr>
      </w:pPr>
      <w:r w:rsidRPr="002B61AA">
        <w:rPr>
          <w:rFonts w:ascii="Calibri Light" w:hAnsi="Calibri Light" w:cs="Calibri Light"/>
          <w:sz w:val="20"/>
          <w:szCs w:val="20"/>
        </w:rPr>
        <w:t>negocios, costos, proveedores, clientes e infraestructura, a la cual tendrán acceso y que será revelada por una parte a la otra, y en general cualquier información que pudiese obtener, ya sea con autorización o sin ella, en desarrollo de las actividades que realicen 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14:paraId="386E8F6E"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048130E7" w14:textId="77777777" w:rsidR="00A73EDA" w:rsidRPr="002B61AA" w:rsidRDefault="00A73EDA" w:rsidP="00A73EDA">
      <w:pPr>
        <w:numPr>
          <w:ilvl w:val="0"/>
          <w:numId w:val="2"/>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Duración de confidencialidad:</w:t>
      </w:r>
      <w:r w:rsidRPr="002B61AA">
        <w:rPr>
          <w:rFonts w:ascii="Calibri Light" w:hAnsi="Calibri Light" w:cs="Calibri Light"/>
          <w:sz w:val="20"/>
          <w:szCs w:val="20"/>
        </w:rPr>
        <w:t xml:space="preserve"> La obligación a que se refiere el apartado anterior, tendrá vigencia aún después de concluida la relación principal entre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por un período de tres (3) años contados a partir de la fecha de terminación del presente contrato, con el fin de proteger la confidencialidad de todos los intereses anteriormente descritos.</w:t>
      </w:r>
    </w:p>
    <w:p w14:paraId="6B3DBB66"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3A4B1BB6" w14:textId="77777777" w:rsidR="00A73EDA" w:rsidRPr="002B61AA" w:rsidRDefault="00A73EDA" w:rsidP="00A73EDA">
      <w:pPr>
        <w:numPr>
          <w:ilvl w:val="0"/>
          <w:numId w:val="2"/>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Información confidencial:</w:t>
      </w:r>
      <w:r w:rsidRPr="002B61AA">
        <w:rPr>
          <w:rFonts w:ascii="Calibri Light" w:hAnsi="Calibri Light" w:cs="Calibri Light"/>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14:paraId="6E72DF12"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47E49A18" w14:textId="77777777" w:rsidR="00A73EDA" w:rsidRPr="002B61AA" w:rsidRDefault="00A73EDA" w:rsidP="00A73EDA">
      <w:pPr>
        <w:numPr>
          <w:ilvl w:val="0"/>
          <w:numId w:val="2"/>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Propiedad Industrial:</w:t>
      </w:r>
      <w:r w:rsidRPr="002B61AA">
        <w:rPr>
          <w:rFonts w:ascii="Calibri Light" w:hAnsi="Calibri Light" w:cs="Calibri Light"/>
          <w:sz w:val="20"/>
          <w:szCs w:val="20"/>
        </w:rPr>
        <w:t xml:space="preserve"> En virtud de este servicio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xml:space="preserv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contrato.</w:t>
      </w:r>
    </w:p>
    <w:p w14:paraId="27F85B91"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r w:rsidRPr="002B61AA">
        <w:rPr>
          <w:rFonts w:ascii="Calibri Light" w:hAnsi="Calibri Light" w:cs="Calibri Light"/>
          <w:sz w:val="20"/>
          <w:szCs w:val="20"/>
        </w:rPr>
        <w:t xml:space="preserve">Los datos, información y resultados que sean revelados por una parte a la otra o a los que tenga acceso el receptor de la misma serán propiedad de la parte </w:t>
      </w:r>
      <w:proofErr w:type="spellStart"/>
      <w:r w:rsidRPr="002B61AA">
        <w:rPr>
          <w:rFonts w:ascii="Calibri Light" w:hAnsi="Calibri Light" w:cs="Calibri Light"/>
          <w:sz w:val="20"/>
          <w:szCs w:val="20"/>
        </w:rPr>
        <w:t>revelante</w:t>
      </w:r>
      <w:proofErr w:type="spellEnd"/>
      <w:r w:rsidRPr="002B61AA">
        <w:rPr>
          <w:rFonts w:ascii="Calibri Light" w:hAnsi="Calibri Light" w:cs="Calibri Light"/>
          <w:sz w:val="20"/>
          <w:szCs w:val="20"/>
        </w:rPr>
        <w:t xml:space="preserve"> y constituyen un secreto industrial de esta y por lo que el receptor no podrá divulgarlos sin la autorización expresa y por escrito de la parte </w:t>
      </w:r>
      <w:proofErr w:type="spellStart"/>
      <w:r w:rsidRPr="002B61AA">
        <w:rPr>
          <w:rFonts w:ascii="Calibri Light" w:hAnsi="Calibri Light" w:cs="Calibri Light"/>
          <w:sz w:val="20"/>
          <w:szCs w:val="20"/>
        </w:rPr>
        <w:t>revelante</w:t>
      </w:r>
      <w:proofErr w:type="spellEnd"/>
      <w:r w:rsidRPr="002B61AA">
        <w:rPr>
          <w:rFonts w:ascii="Calibri Light" w:hAnsi="Calibri Light" w:cs="Calibri Light"/>
          <w:sz w:val="20"/>
          <w:szCs w:val="20"/>
        </w:rPr>
        <w:t xml:space="preserv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14:paraId="7DDDA323"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3AC87146" w14:textId="77777777" w:rsidR="00A73EDA" w:rsidRPr="002B61AA" w:rsidRDefault="00A73EDA" w:rsidP="00A73EDA">
      <w:pPr>
        <w:numPr>
          <w:ilvl w:val="0"/>
          <w:numId w:val="3"/>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lastRenderedPageBreak/>
        <w:t>Exclusiones:</w:t>
      </w:r>
      <w:r w:rsidRPr="002B61AA">
        <w:rPr>
          <w:rFonts w:ascii="Calibri Light" w:hAnsi="Calibri Light" w:cs="Calibri Light"/>
          <w:sz w:val="20"/>
          <w:szCs w:val="20"/>
        </w:rPr>
        <w:t xml:space="preserve"> No obstante lo previsto anteriormente, esta condición no aplicará a ninguna información que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y/o el </w:t>
      </w:r>
      <w:r w:rsidRPr="002B61AA">
        <w:rPr>
          <w:rFonts w:ascii="Calibri Light" w:hAnsi="Calibri Light" w:cs="Calibri Light"/>
          <w:b/>
          <w:bCs/>
          <w:sz w:val="20"/>
          <w:szCs w:val="20"/>
        </w:rPr>
        <w:t xml:space="preserve">CONTRATANTE </w:t>
      </w:r>
      <w:r w:rsidRPr="002B61AA">
        <w:rPr>
          <w:rFonts w:ascii="Calibri Light" w:hAnsi="Calibri Light" w:cs="Calibri Light"/>
          <w:sz w:val="20"/>
          <w:szCs w:val="20"/>
        </w:rPr>
        <w:t>puedan demostrar que: </w:t>
      </w:r>
    </w:p>
    <w:p w14:paraId="36AE5223"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5891DC09"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Estaba en el dominio público al momento de su divulgación.</w:t>
      </w:r>
    </w:p>
    <w:p w14:paraId="6EB31E82"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Después de su divulgación, fue publicada, o bien llega a formar parte del dominio público sin que esto represente falta alguna por la parte receptora.</w:t>
      </w:r>
    </w:p>
    <w:p w14:paraId="68A647E0"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Fue recibida después de su divulgación de una tercera parte que tenía el derecho legítimo de divulgar tal información.</w:t>
      </w:r>
    </w:p>
    <w:p w14:paraId="4E2056E2"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Fue independientemente desarrollada por la parte receptora sin referencia a la información confidencial de la parte que la suministra.</w:t>
      </w:r>
    </w:p>
    <w:p w14:paraId="49B1F544"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 xml:space="preserve">Estaba en posesión de la parte receptora al momento de su divulgación. </w:t>
      </w:r>
    </w:p>
    <w:p w14:paraId="4B1B1163"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6876DB14" w14:textId="77777777" w:rsidR="00A73EDA" w:rsidRPr="002B61AA" w:rsidRDefault="00A73EDA" w:rsidP="00A73EDA">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Deber de reserva:</w:t>
      </w:r>
      <w:r w:rsidRPr="002B61AA">
        <w:rPr>
          <w:rFonts w:ascii="Calibri Light" w:hAnsi="Calibri Light" w:cs="Calibri Light"/>
          <w:sz w:val="20"/>
          <w:szCs w:val="20"/>
        </w:rPr>
        <w:t xml:space="preserv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14:paraId="32BF7F7C"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778A7D21" w14:textId="77777777" w:rsidR="00A73EDA" w:rsidRPr="0034584F" w:rsidRDefault="00A73EDA" w:rsidP="00FC5F19">
      <w:pPr>
        <w:numPr>
          <w:ilvl w:val="0"/>
          <w:numId w:val="5"/>
        </w:numPr>
        <w:tabs>
          <w:tab w:val="left" w:pos="426"/>
        </w:tabs>
        <w:overflowPunct w:val="0"/>
        <w:autoSpaceDE w:val="0"/>
        <w:autoSpaceDN w:val="0"/>
        <w:ind w:left="0" w:firstLine="0"/>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b/>
          <w:bCs/>
          <w:sz w:val="20"/>
          <w:szCs w:val="20"/>
        </w:rPr>
        <w:t>Manejo de documentación:</w:t>
      </w:r>
      <w:r w:rsidRPr="002B61AA">
        <w:rPr>
          <w:rFonts w:ascii="Calibri Light" w:eastAsia="Calibri" w:hAnsi="Calibri Light" w:cs="Calibri Light"/>
          <w:sz w:val="20"/>
          <w:szCs w:val="20"/>
        </w:rPr>
        <w:t xml:space="preserve"> Toda documentación en medio físico o magnético que reciba 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y que será revelada por una parte a la otra, en desarrollo de las actividades del presente contrato deberá ser devuelta a la parte que la revela. Cuando 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tengan </w:t>
      </w:r>
      <w:r w:rsidRPr="0034584F">
        <w:rPr>
          <w:rFonts w:ascii="Calibri Light" w:eastAsia="Calibri" w:hAnsi="Calibri Light" w:cs="Calibri Light"/>
          <w:sz w:val="20"/>
          <w:szCs w:val="20"/>
        </w:rPr>
        <w:t>conocimiento 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w:t>
      </w:r>
    </w:p>
    <w:p w14:paraId="16EF46F6" w14:textId="77777777" w:rsidR="00A73EDA" w:rsidRPr="002B61AA" w:rsidRDefault="00A73EDA" w:rsidP="00A73EDA">
      <w:pPr>
        <w:tabs>
          <w:tab w:val="left" w:pos="426"/>
        </w:tabs>
        <w:overflowPunct w:val="0"/>
        <w:autoSpaceDE w:val="0"/>
        <w:autoSpaceDN w:val="0"/>
        <w:contextualSpacing/>
        <w:jc w:val="both"/>
        <w:textAlignment w:val="baseline"/>
        <w:rPr>
          <w:rFonts w:ascii="Calibri Light" w:eastAsia="Calibri" w:hAnsi="Calibri Light" w:cs="Calibri Light"/>
          <w:sz w:val="20"/>
          <w:szCs w:val="20"/>
        </w:rPr>
      </w:pPr>
    </w:p>
    <w:p w14:paraId="74821B76" w14:textId="77777777" w:rsidR="00A73EDA" w:rsidRPr="002B61AA" w:rsidRDefault="00A73EDA" w:rsidP="00A73EDA">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Efectividad, Confiabilidad y Eficiencia de la Información:</w:t>
      </w:r>
      <w:r w:rsidRPr="002B61AA">
        <w:rPr>
          <w:rFonts w:ascii="Calibri Light" w:hAnsi="Calibri Light" w:cs="Calibri Light"/>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14:paraId="3E6484BD" w14:textId="77777777" w:rsidR="00A73EDA" w:rsidRPr="002B61AA" w:rsidRDefault="00A73EDA" w:rsidP="00A73EDA">
      <w:pPr>
        <w:pStyle w:val="Prrafodelista"/>
        <w:ind w:left="0"/>
        <w:rPr>
          <w:rFonts w:ascii="Calibri Light" w:hAnsi="Calibri Light" w:cs="Calibri Light"/>
          <w:b/>
          <w:bCs/>
          <w:sz w:val="20"/>
          <w:szCs w:val="20"/>
        </w:rPr>
      </w:pPr>
    </w:p>
    <w:p w14:paraId="31451EB4" w14:textId="77777777" w:rsidR="00A73EDA" w:rsidRPr="002B61AA" w:rsidRDefault="00A73EDA" w:rsidP="00A73EDA">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Integridad y disponibilidad de la Información:</w:t>
      </w:r>
      <w:r w:rsidRPr="002B61AA">
        <w:rPr>
          <w:rFonts w:ascii="Calibri Light" w:hAnsi="Calibri Light" w:cs="Calibri Light"/>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14:paraId="43B7A347"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76FFA3FF" w14:textId="77777777" w:rsidR="00A73EDA" w:rsidRPr="002B61AA" w:rsidRDefault="00A73EDA" w:rsidP="00A73EDA">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Consecuencias:</w:t>
      </w:r>
      <w:r w:rsidRPr="002B61AA">
        <w:rPr>
          <w:rFonts w:ascii="Calibri Light" w:hAnsi="Calibri Light" w:cs="Calibri Light"/>
          <w:sz w:val="20"/>
          <w:szCs w:val="20"/>
        </w:rPr>
        <w:t xml:space="preserve"> El incumplimiento de las obligaciones aquí previstas, dará lugar al pago de una indemnización a favor del </w:t>
      </w:r>
      <w:r w:rsidRPr="002B61AA">
        <w:rPr>
          <w:rFonts w:ascii="Calibri Light" w:hAnsi="Calibri Light" w:cs="Calibri Light"/>
          <w:b/>
          <w:bCs/>
          <w:sz w:val="20"/>
          <w:szCs w:val="20"/>
        </w:rPr>
        <w:t xml:space="preserve">CONTRATANTE </w:t>
      </w:r>
      <w:r w:rsidRPr="002B61AA">
        <w:rPr>
          <w:rFonts w:ascii="Calibri Light" w:hAnsi="Calibri Light" w:cs="Calibri Light"/>
          <w:sz w:val="20"/>
          <w:szCs w:val="20"/>
        </w:rPr>
        <w:t>y/o del</w:t>
      </w:r>
      <w:r w:rsidRPr="002B61AA">
        <w:rPr>
          <w:rFonts w:ascii="Calibri Light" w:hAnsi="Calibri Light" w:cs="Calibri Light"/>
          <w:b/>
          <w:bCs/>
          <w:sz w:val="20"/>
          <w:szCs w:val="20"/>
        </w:rPr>
        <w:t xml:space="preserve"> CONTRATISTA</w:t>
      </w:r>
      <w:r w:rsidRPr="002B61AA">
        <w:rPr>
          <w:rFonts w:ascii="Calibri Light" w:hAnsi="Calibri Light" w:cs="Calibri Light"/>
          <w:sz w:val="20"/>
          <w:szCs w:val="20"/>
        </w:rPr>
        <w:t xml:space="preserve">, por los perjuicios directamente causados, sin perjuicio de la facultad de hacer cesar los efectos del presente Contrato. </w:t>
      </w:r>
    </w:p>
    <w:p w14:paraId="4843593C"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5AC32657" w14:textId="77777777" w:rsidR="00A73EDA" w:rsidRPr="002B61AA" w:rsidRDefault="00A73EDA" w:rsidP="00A73EDA">
      <w:pPr>
        <w:numPr>
          <w:ilvl w:val="0"/>
          <w:numId w:val="5"/>
        </w:numPr>
        <w:tabs>
          <w:tab w:val="left" w:pos="426"/>
        </w:tabs>
        <w:ind w:left="0" w:firstLine="0"/>
        <w:contextualSpacing/>
        <w:jc w:val="both"/>
        <w:rPr>
          <w:rFonts w:ascii="Calibri Light" w:eastAsia="Calibri" w:hAnsi="Calibri Light" w:cs="Calibri Light"/>
          <w:sz w:val="20"/>
          <w:szCs w:val="20"/>
        </w:rPr>
      </w:pPr>
      <w:r w:rsidRPr="002B61AA">
        <w:rPr>
          <w:rFonts w:ascii="Calibri Light" w:eastAsia="Calibri" w:hAnsi="Calibri Light" w:cs="Calibri Light"/>
          <w:b/>
          <w:bCs/>
          <w:sz w:val="20"/>
          <w:szCs w:val="20"/>
        </w:rPr>
        <w:t xml:space="preserve">Restitución y/o Destrucción de la Información: </w:t>
      </w:r>
      <w:r w:rsidRPr="002B61AA">
        <w:rPr>
          <w:rFonts w:ascii="Calibri Light" w:eastAsia="Calibri" w:hAnsi="Calibri Light" w:cs="Calibri Light"/>
          <w:sz w:val="20"/>
          <w:szCs w:val="20"/>
        </w:rPr>
        <w:t xml:space="preserve">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2B61AA">
        <w:rPr>
          <w:rFonts w:ascii="Calibri Light" w:hAnsi="Calibri Light" w:cs="Calibri Light"/>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14:paraId="0BA2C5C1" w14:textId="77777777" w:rsidR="00A73EDA" w:rsidRPr="002B61AA" w:rsidRDefault="00A73EDA" w:rsidP="00A73EDA">
      <w:pPr>
        <w:tabs>
          <w:tab w:val="left" w:pos="426"/>
        </w:tabs>
        <w:contextualSpacing/>
        <w:jc w:val="both"/>
        <w:rPr>
          <w:rFonts w:ascii="Calibri Light" w:eastAsia="Calibri" w:hAnsi="Calibri Light" w:cs="Calibri Light"/>
          <w:sz w:val="20"/>
          <w:szCs w:val="20"/>
        </w:rPr>
      </w:pPr>
    </w:p>
    <w:p w14:paraId="7E893109" w14:textId="77777777" w:rsidR="00A73EDA" w:rsidRPr="002B61AA" w:rsidRDefault="00A73EDA" w:rsidP="00A73EDA">
      <w:pPr>
        <w:numPr>
          <w:ilvl w:val="0"/>
          <w:numId w:val="5"/>
        </w:numPr>
        <w:tabs>
          <w:tab w:val="left" w:pos="284"/>
          <w:tab w:val="left" w:pos="426"/>
        </w:tabs>
        <w:ind w:left="0" w:firstLine="0"/>
        <w:contextualSpacing/>
        <w:jc w:val="both"/>
        <w:rPr>
          <w:rFonts w:ascii="Calibri Light" w:eastAsia="Calibri" w:hAnsi="Calibri Light" w:cs="Calibri Light"/>
          <w:sz w:val="20"/>
          <w:szCs w:val="20"/>
        </w:rPr>
      </w:pPr>
      <w:r w:rsidRPr="002B61AA">
        <w:rPr>
          <w:rFonts w:ascii="Calibri Light" w:hAnsi="Calibri Light" w:cs="Calibri Light"/>
          <w:b/>
          <w:color w:val="000000"/>
          <w:sz w:val="20"/>
          <w:szCs w:val="20"/>
        </w:rPr>
        <w:t>Protección de Datos Personales.</w:t>
      </w:r>
      <w:r w:rsidRPr="002B61AA">
        <w:rPr>
          <w:rFonts w:ascii="Calibri Light" w:hAnsi="Calibri Light" w:cs="Calibri Light"/>
          <w:color w:val="000000"/>
          <w:sz w:val="20"/>
          <w:szCs w:val="20"/>
        </w:rPr>
        <w:t xml:space="preserve"> Con ocasión a la suscripción del presente contrato, así como en el desarrollo de las actividades previas, de ejecución, terminación y conexas; las partes reconocen que se realizará tratamiento </w:t>
      </w:r>
      <w:r w:rsidRPr="002B61AA">
        <w:rPr>
          <w:rFonts w:ascii="Calibri Light" w:hAnsi="Calibri Light" w:cs="Calibri Light"/>
          <w:color w:val="000000"/>
          <w:sz w:val="20"/>
          <w:szCs w:val="20"/>
        </w:rPr>
        <w:lastRenderedPageBreak/>
        <w:t>de información personal en los términos de la ley 1581 de 2012 y su Decreto reglamentario 1074 de 2015. Por lo anterior, las partes asumen los siguientes compromisos:</w:t>
      </w:r>
    </w:p>
    <w:p w14:paraId="702B21C0" w14:textId="77777777" w:rsidR="00A73EDA" w:rsidRPr="002B61AA" w:rsidRDefault="00A73EDA" w:rsidP="0006329D">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2B61AA">
        <w:rPr>
          <w:rFonts w:ascii="Calibri Light" w:hAnsi="Calibri Light" w:cs="Calibri Light"/>
          <w:b/>
          <w:color w:val="000000"/>
          <w:sz w:val="20"/>
          <w:szCs w:val="20"/>
        </w:rPr>
        <w:t>CONTRATATANTE</w:t>
      </w:r>
      <w:r w:rsidRPr="002B61AA">
        <w:rPr>
          <w:rFonts w:ascii="Calibri Light" w:hAnsi="Calibri Light" w:cs="Calibri Light"/>
          <w:color w:val="000000"/>
          <w:sz w:val="20"/>
          <w:szCs w:val="20"/>
        </w:rPr>
        <w:t xml:space="preserve"> durante el proceso de selección, formalización y ejecución de la presente orden, los cuales serán utilizados  para las siguientes finalidades:</w:t>
      </w:r>
    </w:p>
    <w:p w14:paraId="41BAA9C7" w14:textId="77777777" w:rsidR="00A73EDA" w:rsidRPr="002B61AA" w:rsidRDefault="00A73EDA" w:rsidP="00A73EDA">
      <w:pPr>
        <w:pStyle w:val="Prrafodelista"/>
        <w:tabs>
          <w:tab w:val="left" w:pos="284"/>
          <w:tab w:val="left" w:pos="426"/>
        </w:tabs>
        <w:ind w:left="0"/>
        <w:jc w:val="both"/>
        <w:rPr>
          <w:rFonts w:ascii="Calibri Light" w:hAnsi="Calibri Light" w:cs="Calibri Light"/>
          <w:color w:val="000000"/>
          <w:sz w:val="20"/>
          <w:szCs w:val="20"/>
        </w:rPr>
      </w:pPr>
    </w:p>
    <w:p w14:paraId="311007D8"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Verificar antecedentes académicos, profesionales, </w:t>
      </w:r>
      <w:proofErr w:type="spellStart"/>
      <w:r w:rsidRPr="002B61AA">
        <w:rPr>
          <w:rFonts w:ascii="Calibri Light" w:hAnsi="Calibri Light" w:cs="Calibri Light"/>
          <w:color w:val="000000"/>
          <w:sz w:val="20"/>
          <w:szCs w:val="20"/>
        </w:rPr>
        <w:t>reputacionales</w:t>
      </w:r>
      <w:proofErr w:type="spellEnd"/>
      <w:r w:rsidRPr="002B61AA">
        <w:rPr>
          <w:rFonts w:ascii="Calibri Light" w:hAnsi="Calibri Light" w:cs="Calibri Light"/>
          <w:color w:val="000000"/>
          <w:sz w:val="20"/>
          <w:szCs w:val="20"/>
        </w:rPr>
        <w:t xml:space="preserve"> y eventuales riesgos de relacionamientos asociados al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w:t>
      </w:r>
    </w:p>
    <w:p w14:paraId="4F09A70F"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Gestionar el desarrollo de los procedimientos administrativos, contables, logísticos y financieros relacionados con la ejecución contractual. </w:t>
      </w:r>
    </w:p>
    <w:p w14:paraId="405AD021"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Formalizar y perfeccionar el relacionamiento contractual, controlando la cabal ejecución de las obligaciones asumidas.</w:t>
      </w:r>
    </w:p>
    <w:p w14:paraId="76EF481E"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Establecer comunicación efectiva sobre la ejecución contractual o información relevante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y su actividad comercial o misional. </w:t>
      </w:r>
    </w:p>
    <w:p w14:paraId="54AEA7B3"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Compartir o circular la información con los terceros, aliados o proveedores para el desarrollo de las actividades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previo cumplimiento de los requisitos establecidos en la ley para la transmisión y/o transferencia de información personal de terceros a nivel nacional o internacional. </w:t>
      </w:r>
    </w:p>
    <w:p w14:paraId="4B646128"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Atender las exigencias legales y requerimientos de información de las autoridades administrativas y judiciales que regulen, supervisen o vigilen las actividades y operaciones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w:t>
      </w:r>
    </w:p>
    <w:p w14:paraId="64F02148"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w:t>
      </w:r>
    </w:p>
    <w:p w14:paraId="6B39BA9E"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Permitir la realización de auditorías internas o externas con el propósito de monitorear y evaluar el cumplimiento de las normas, políticas, manuales, procedimientos y requisitos aplicables a la ejecución contractual. </w:t>
      </w:r>
    </w:p>
    <w:p w14:paraId="20B93C15"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Permitir la creación de usuarios y perfiles en los distintos sistemas informáticos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según la naturaleza y obligaciones específicas del cargo a ocupar.</w:t>
      </w:r>
    </w:p>
    <w:p w14:paraId="7D42AEB1"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Evaluar el desempeño y resultados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con miras fortalecimiento de los procedimientos de planificación, selección y contratación. </w:t>
      </w:r>
    </w:p>
    <w:p w14:paraId="0234BDEE" w14:textId="77777777" w:rsidR="00313137" w:rsidRPr="002B61AA" w:rsidRDefault="00313137" w:rsidP="00313137">
      <w:pPr>
        <w:pStyle w:val="Prrafodelista"/>
        <w:tabs>
          <w:tab w:val="left" w:pos="284"/>
          <w:tab w:val="left" w:pos="426"/>
        </w:tabs>
        <w:ind w:left="284"/>
        <w:jc w:val="both"/>
        <w:rPr>
          <w:rFonts w:ascii="Calibri Light" w:hAnsi="Calibri Light" w:cs="Calibri Light"/>
          <w:color w:val="000000"/>
          <w:sz w:val="20"/>
          <w:szCs w:val="20"/>
        </w:rPr>
      </w:pPr>
    </w:p>
    <w:p w14:paraId="3C67103A" w14:textId="77777777" w:rsidR="00A73EDA" w:rsidRPr="002B61AA" w:rsidRDefault="00A73EDA" w:rsidP="0006329D">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la Unidad de Servicios Carcelarios y Penitenciarios (USPEC), el Ministerio de Justicia y del Derecho, el Ministerio de Salud y Protección Social y demás entidades y autoridades públicas autorizadas por disposición legal. </w:t>
      </w:r>
    </w:p>
    <w:p w14:paraId="58E666D3" w14:textId="77777777" w:rsidR="00A73EDA" w:rsidRPr="002B61AA" w:rsidRDefault="00A73EDA" w:rsidP="00A73EDA">
      <w:pPr>
        <w:pStyle w:val="Prrafodelista"/>
        <w:tabs>
          <w:tab w:val="left" w:pos="284"/>
          <w:tab w:val="left" w:pos="426"/>
        </w:tabs>
        <w:ind w:left="0"/>
        <w:jc w:val="both"/>
        <w:rPr>
          <w:rFonts w:ascii="Calibri Light" w:hAnsi="Calibri Light" w:cs="Calibri Light"/>
          <w:color w:val="000000"/>
          <w:sz w:val="20"/>
          <w:szCs w:val="20"/>
        </w:rPr>
      </w:pPr>
    </w:p>
    <w:p w14:paraId="1A0390C2" w14:textId="77777777" w:rsidR="00A73EDA" w:rsidRPr="002B61AA" w:rsidRDefault="00A73EDA" w:rsidP="0006329D">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podrá suministrar o poner a disposición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mantendrá su condición de encargado del tratamiento mientras que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en su condición de </w:t>
      </w:r>
      <w:proofErr w:type="spellStart"/>
      <w:r w:rsidRPr="002B61AA">
        <w:rPr>
          <w:rFonts w:ascii="Calibri Light" w:hAnsi="Calibri Light" w:cs="Calibri Light"/>
          <w:color w:val="000000"/>
          <w:sz w:val="20"/>
          <w:szCs w:val="20"/>
        </w:rPr>
        <w:t>subencargado</w:t>
      </w:r>
      <w:proofErr w:type="spellEnd"/>
      <w:r w:rsidRPr="002B61AA">
        <w:rPr>
          <w:rFonts w:ascii="Calibri Light" w:hAnsi="Calibri Light" w:cs="Calibri Light"/>
          <w:color w:val="000000"/>
          <w:sz w:val="20"/>
          <w:szCs w:val="20"/>
        </w:rPr>
        <w:t xml:space="preserve">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w:t>
      </w:r>
    </w:p>
    <w:p w14:paraId="15D52FBB" w14:textId="77777777" w:rsidR="00A73EDA" w:rsidRPr="002B61AA" w:rsidRDefault="00A73EDA" w:rsidP="00A73EDA">
      <w:pPr>
        <w:pStyle w:val="Prrafodelista"/>
        <w:tabs>
          <w:tab w:val="left" w:pos="284"/>
          <w:tab w:val="left" w:pos="426"/>
        </w:tabs>
        <w:ind w:left="0"/>
        <w:jc w:val="both"/>
        <w:rPr>
          <w:rFonts w:ascii="Calibri Light" w:hAnsi="Calibri Light" w:cs="Calibri Light"/>
          <w:color w:val="000000"/>
          <w:sz w:val="20"/>
          <w:szCs w:val="20"/>
        </w:rPr>
      </w:pPr>
    </w:p>
    <w:p w14:paraId="2E94D6D3" w14:textId="77777777" w:rsidR="00A73EDA" w:rsidRPr="002B61AA" w:rsidRDefault="00A73EDA" w:rsidP="0006329D">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dará cumplimiento a todos los requisitos y estándares técnicos, administrativos y organizacionales que promuevan la integridad, confidencialidad y disponibilidad de la información personal objeto de tratamiento definidos por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o establecidos en la normatividad aplicable, especialmente en aquellos eventos </w:t>
      </w:r>
      <w:r w:rsidRPr="002B61AA">
        <w:rPr>
          <w:rFonts w:ascii="Calibri Light" w:hAnsi="Calibri Light" w:cs="Calibri Light"/>
          <w:color w:val="000000"/>
          <w:sz w:val="20"/>
          <w:szCs w:val="20"/>
        </w:rPr>
        <w:lastRenderedPageBreak/>
        <w:t xml:space="preserve">en que esta actividad conlleve el eventual registro o reporte de información personal en sistemas informáticos o cualquier tipo de repositorio físico o automatizado a cargo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o autoridad pública competente. </w:t>
      </w:r>
    </w:p>
    <w:p w14:paraId="1F0237D8" w14:textId="77777777" w:rsidR="00A73EDA" w:rsidRPr="002B61AA" w:rsidRDefault="00A73EDA" w:rsidP="00A73EDA">
      <w:pPr>
        <w:pStyle w:val="Prrafodelista"/>
        <w:tabs>
          <w:tab w:val="left" w:pos="284"/>
          <w:tab w:val="left" w:pos="426"/>
        </w:tabs>
        <w:ind w:left="0"/>
        <w:jc w:val="both"/>
        <w:rPr>
          <w:rFonts w:ascii="Calibri Light" w:hAnsi="Calibri Light" w:cs="Calibri Light"/>
          <w:color w:val="000000"/>
          <w:sz w:val="20"/>
          <w:szCs w:val="20"/>
        </w:rPr>
      </w:pPr>
    </w:p>
    <w:p w14:paraId="33250F1E" w14:textId="77777777" w:rsidR="00A73EDA" w:rsidRPr="002B61AA" w:rsidRDefault="00A73EDA" w:rsidP="0006329D">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caso que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realice captura de información personal de la PPL durante la ejecución del presente contrato que sea adicional o complementaria a la remitida por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deberá gestionar y  guardar evidencias de la solicitud de autorización del tratamiento de los datos personales por parte del titular de la información, observando los requisitos especiales para la captura y eventual tratamiento de información sensible según proceda. </w:t>
      </w:r>
    </w:p>
    <w:p w14:paraId="2FC1CDD6" w14:textId="77777777" w:rsidR="00313137" w:rsidRPr="002B61AA" w:rsidRDefault="00313137" w:rsidP="00313137">
      <w:pPr>
        <w:pStyle w:val="Prrafodelista"/>
        <w:rPr>
          <w:rFonts w:ascii="Calibri Light" w:hAnsi="Calibri Light" w:cs="Calibri Light"/>
          <w:color w:val="000000"/>
          <w:sz w:val="20"/>
          <w:szCs w:val="20"/>
        </w:rPr>
      </w:pPr>
    </w:p>
    <w:p w14:paraId="39025FB6" w14:textId="77777777" w:rsidR="00A73EDA" w:rsidRPr="002B61AA" w:rsidRDefault="00A73EDA" w:rsidP="0006329D">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Al momento de finalizar la relación contractual o cesar las razones por las cuales se registró o almacenó información de naturaleza personal en bases de datos custodiadas por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este procederá a su efectiva disposición mediante su devolución al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a través del medio físico o automatizado que para el efecto determine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procediendo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a la eliminación integral física o lógica de la información, sin perjuicio del cumplimiento de las disposiciones normativas aplicables sobre custodia y retención de la información médica. </w:t>
      </w:r>
    </w:p>
    <w:p w14:paraId="2B1EA235" w14:textId="77777777" w:rsidR="00A73EDA" w:rsidRPr="002B61AA" w:rsidRDefault="00A73EDA" w:rsidP="00A73EDA">
      <w:pPr>
        <w:tabs>
          <w:tab w:val="left" w:pos="284"/>
          <w:tab w:val="left" w:pos="426"/>
        </w:tabs>
        <w:jc w:val="both"/>
        <w:textAlignment w:val="baseline"/>
        <w:rPr>
          <w:rFonts w:ascii="Calibri Light" w:hAnsi="Calibri Light" w:cs="Calibri Light"/>
          <w:color w:val="000000"/>
          <w:sz w:val="20"/>
          <w:szCs w:val="20"/>
        </w:rPr>
      </w:pPr>
    </w:p>
    <w:p w14:paraId="5141A3F8" w14:textId="77777777" w:rsidR="00A73EDA" w:rsidRDefault="00A73EDA" w:rsidP="0006329D">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Para todos los efectos previstos en la ley,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14:paraId="5E3C3D54" w14:textId="77777777" w:rsidR="005605BC" w:rsidRPr="002B61AA" w:rsidRDefault="005605BC" w:rsidP="005605BC">
      <w:pPr>
        <w:tabs>
          <w:tab w:val="left" w:pos="284"/>
          <w:tab w:val="left" w:pos="426"/>
        </w:tabs>
        <w:jc w:val="both"/>
        <w:textAlignment w:val="baseline"/>
        <w:rPr>
          <w:rFonts w:ascii="Calibri Light" w:hAnsi="Calibri Light" w:cs="Calibri Light"/>
          <w:color w:val="000000"/>
          <w:sz w:val="20"/>
          <w:szCs w:val="20"/>
        </w:rPr>
      </w:pPr>
    </w:p>
    <w:p w14:paraId="4809B05C" w14:textId="77777777" w:rsidR="00A73EDA" w:rsidRPr="002B61AA" w:rsidRDefault="00A73EDA" w:rsidP="0006329D">
      <w:pPr>
        <w:pStyle w:val="Prrafodelista"/>
        <w:numPr>
          <w:ilvl w:val="0"/>
          <w:numId w:val="1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Dirección: Calle 72 #10-03, Bogotá, Colombia</w:t>
      </w:r>
    </w:p>
    <w:p w14:paraId="36BF8207" w14:textId="77777777" w:rsidR="00A73EDA" w:rsidRPr="002B61AA" w:rsidRDefault="00A73EDA" w:rsidP="0006329D">
      <w:pPr>
        <w:pStyle w:val="Prrafodelista"/>
        <w:numPr>
          <w:ilvl w:val="0"/>
          <w:numId w:val="1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Correo: </w:t>
      </w:r>
      <w:hyperlink r:id="rId12" w:history="1">
        <w:r w:rsidRPr="002B61AA">
          <w:rPr>
            <w:rFonts w:ascii="Calibri Light" w:hAnsi="Calibri Light" w:cs="Calibri Light"/>
            <w:color w:val="000000"/>
            <w:sz w:val="20"/>
            <w:szCs w:val="20"/>
          </w:rPr>
          <w:t>protecciondedatos@fiduprevisora.com.co</w:t>
        </w:r>
      </w:hyperlink>
      <w:r w:rsidRPr="002B61AA">
        <w:rPr>
          <w:rFonts w:ascii="Calibri Light" w:hAnsi="Calibri Light" w:cs="Calibri Light"/>
          <w:color w:val="000000"/>
          <w:sz w:val="20"/>
          <w:szCs w:val="20"/>
        </w:rPr>
        <w:t xml:space="preserve">  </w:t>
      </w:r>
    </w:p>
    <w:p w14:paraId="6BEC20C1" w14:textId="77777777" w:rsidR="00A73EDA" w:rsidRPr="002B61AA" w:rsidRDefault="00A73EDA" w:rsidP="0006329D">
      <w:pPr>
        <w:pStyle w:val="Prrafodelista"/>
        <w:numPr>
          <w:ilvl w:val="0"/>
          <w:numId w:val="1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Teléfono: : (1)5945111</w:t>
      </w:r>
    </w:p>
    <w:p w14:paraId="5CB180A0" w14:textId="77777777" w:rsidR="00313137" w:rsidRPr="002B61AA" w:rsidRDefault="00313137" w:rsidP="00313137">
      <w:pPr>
        <w:pStyle w:val="Prrafodelista"/>
        <w:tabs>
          <w:tab w:val="left" w:pos="284"/>
          <w:tab w:val="left" w:pos="426"/>
        </w:tabs>
        <w:ind w:left="0"/>
        <w:jc w:val="both"/>
        <w:textAlignment w:val="baseline"/>
        <w:rPr>
          <w:rFonts w:ascii="Calibri Light" w:hAnsi="Calibri Light" w:cs="Calibri Light"/>
          <w:color w:val="000000"/>
          <w:sz w:val="20"/>
          <w:szCs w:val="20"/>
        </w:rPr>
      </w:pPr>
    </w:p>
    <w:p w14:paraId="20A0655A" w14:textId="77777777" w:rsidR="00A73EDA" w:rsidRPr="002B61AA" w:rsidRDefault="00A73EDA" w:rsidP="0006329D">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el evento en que </w:t>
      </w: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dentro de los dos (2) días hábiles siguientes a la recepción de la consulta o reclamo. Esta información será remitida a cualquiera de los canales de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previamente establecidos. </w:t>
      </w:r>
    </w:p>
    <w:p w14:paraId="445CDE66" w14:textId="77777777" w:rsidR="00A73EDA" w:rsidRPr="002B61AA" w:rsidRDefault="00A73EDA" w:rsidP="00A73EDA">
      <w:pPr>
        <w:tabs>
          <w:tab w:val="left" w:pos="284"/>
          <w:tab w:val="left" w:pos="426"/>
        </w:tabs>
        <w:jc w:val="both"/>
        <w:textAlignment w:val="baseline"/>
        <w:rPr>
          <w:rFonts w:ascii="Calibri Light" w:hAnsi="Calibri Light" w:cs="Calibri Light"/>
          <w:color w:val="000000"/>
          <w:sz w:val="20"/>
          <w:szCs w:val="20"/>
        </w:rPr>
      </w:pPr>
    </w:p>
    <w:p w14:paraId="39CCCB71" w14:textId="77777777" w:rsidR="00A73EDA" w:rsidRDefault="00A73EDA" w:rsidP="00A73EDA">
      <w:pPr>
        <w:tabs>
          <w:tab w:val="left" w:pos="284"/>
          <w:tab w:val="left" w:pos="426"/>
        </w:tabs>
        <w:autoSpaceDE w:val="0"/>
        <w:autoSpaceDN w:val="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el evento en que </w:t>
      </w: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llegaré a sufrir o conocer de algún incidente que comprometa la disponibilidad, integridad y confidencialidad de la información personal objeto de tratamiento con ocasión del presente contrato, procederá a notificarle a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del incidente por cualquiera de los canales de atención descritos en el presente contrato dentro de las (24) horas siguientes a la ocurrencia del hecho o al conocimiento del mismo.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se compromete a realizar el respectivo reporte del incidente de seguridad ante la Superintendencia.</w:t>
      </w:r>
    </w:p>
    <w:p w14:paraId="00A58678" w14:textId="77777777" w:rsidR="005605BC" w:rsidRPr="002B61AA" w:rsidRDefault="005605BC" w:rsidP="00A73EDA">
      <w:pPr>
        <w:tabs>
          <w:tab w:val="left" w:pos="284"/>
          <w:tab w:val="left" w:pos="426"/>
        </w:tabs>
        <w:autoSpaceDE w:val="0"/>
        <w:autoSpaceDN w:val="0"/>
        <w:jc w:val="both"/>
        <w:rPr>
          <w:rFonts w:ascii="Calibri Light" w:hAnsi="Calibri Light" w:cs="Calibri Light"/>
          <w:b/>
          <w:sz w:val="20"/>
          <w:szCs w:val="20"/>
        </w:rPr>
      </w:pPr>
    </w:p>
    <w:p w14:paraId="692469F4"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TERCERA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EXCLUSIÓN DE RELACIÓN LABORAL</w:t>
      </w:r>
      <w:r w:rsidR="00A73EDA" w:rsidRPr="002B61AA">
        <w:rPr>
          <w:rFonts w:ascii="Calibri Light" w:hAnsi="Calibri Light" w:cs="Calibri Light"/>
          <w:b/>
          <w:sz w:val="20"/>
          <w:szCs w:val="20"/>
        </w:rPr>
        <w:t>:</w:t>
      </w:r>
      <w:r w:rsidR="00A73EDA" w:rsidRPr="002B61AA">
        <w:rPr>
          <w:rFonts w:ascii="Calibri Light" w:hAnsi="Calibri Light" w:cs="Calibri Light"/>
          <w:sz w:val="20"/>
          <w:szCs w:val="20"/>
        </w:rPr>
        <w:t xml:space="preserve"> Queda expresamente entendido que no habrá vínculo laboral alguno entre </w:t>
      </w:r>
      <w:r w:rsidR="00A73EDA" w:rsidRPr="002B61AA">
        <w:rPr>
          <w:rFonts w:ascii="Calibri Light" w:hAnsi="Calibri Light" w:cs="Calibri Light"/>
          <w:b/>
          <w:sz w:val="20"/>
          <w:szCs w:val="20"/>
        </w:rPr>
        <w:t>EL</w:t>
      </w:r>
      <w:r w:rsidR="00A73EDA" w:rsidRPr="002B61AA">
        <w:rPr>
          <w:rFonts w:ascii="Calibri Light" w:hAnsi="Calibri Light" w:cs="Calibri Light"/>
          <w:sz w:val="20"/>
          <w:szCs w:val="20"/>
        </w:rPr>
        <w:t xml:space="preserve"> </w:t>
      </w:r>
      <w:r w:rsidR="00A73EDA" w:rsidRPr="002B61AA">
        <w:rPr>
          <w:rFonts w:ascii="Calibri Light" w:hAnsi="Calibri Light" w:cs="Calibri Light"/>
          <w:b/>
          <w:sz w:val="20"/>
          <w:szCs w:val="20"/>
        </w:rPr>
        <w:t>CONTRATANTE</w:t>
      </w:r>
      <w:r w:rsidR="00A73EDA" w:rsidRPr="002B61AA">
        <w:rPr>
          <w:rFonts w:ascii="Calibri Light" w:hAnsi="Calibri Light" w:cs="Calibri Light"/>
          <w:sz w:val="20"/>
          <w:szCs w:val="20"/>
        </w:rPr>
        <w:t xml:space="preserve"> y el </w:t>
      </w:r>
      <w:r w:rsidR="00A73EDA" w:rsidRPr="002B61AA">
        <w:rPr>
          <w:rFonts w:ascii="Calibri Light" w:hAnsi="Calibri Light" w:cs="Calibri Light"/>
          <w:b/>
          <w:sz w:val="20"/>
          <w:szCs w:val="20"/>
        </w:rPr>
        <w:t>CONTRATISTA</w:t>
      </w:r>
      <w:r w:rsidR="00A73EDA" w:rsidRPr="002B61AA">
        <w:rPr>
          <w:rFonts w:ascii="Calibri Light" w:hAnsi="Calibri Light" w:cs="Calibri Light"/>
          <w:sz w:val="20"/>
          <w:szCs w:val="20"/>
        </w:rPr>
        <w:t xml:space="preserve">. </w:t>
      </w:r>
      <w:r w:rsidR="00A73EDA" w:rsidRPr="002B61AA">
        <w:rPr>
          <w:rFonts w:ascii="Calibri Light" w:hAnsi="Calibri Light" w:cs="Calibri Light"/>
          <w:b/>
          <w:sz w:val="20"/>
          <w:szCs w:val="20"/>
        </w:rPr>
        <w:t xml:space="preserve">EL </w:t>
      </w:r>
      <w:r w:rsidR="00A73EDA" w:rsidRPr="002B61AA">
        <w:rPr>
          <w:rFonts w:ascii="Calibri Light" w:hAnsi="Calibri Light" w:cs="Calibri Light"/>
          <w:b/>
          <w:bCs/>
          <w:sz w:val="20"/>
          <w:szCs w:val="20"/>
        </w:rPr>
        <w:t xml:space="preserve">CONTRATISTA </w:t>
      </w:r>
      <w:r w:rsidR="00A73EDA" w:rsidRPr="002B61AA">
        <w:rPr>
          <w:rFonts w:ascii="Calibri Light" w:hAnsi="Calibri Light" w:cs="Calibri Light"/>
          <w:sz w:val="20"/>
          <w:szCs w:val="20"/>
        </w:rPr>
        <w:t xml:space="preserve">dispondrá de plena autonomía y libertad técnica y administrativa para la ejecución del contrato. </w:t>
      </w:r>
    </w:p>
    <w:p w14:paraId="3501B6F8" w14:textId="77777777" w:rsidR="00A73EDA" w:rsidRPr="002B61AA" w:rsidRDefault="00A73EDA" w:rsidP="00A73EDA">
      <w:pPr>
        <w:jc w:val="both"/>
        <w:rPr>
          <w:rFonts w:ascii="Calibri Light" w:hAnsi="Calibri Light" w:cs="Calibri Light"/>
          <w:sz w:val="20"/>
          <w:szCs w:val="20"/>
        </w:rPr>
      </w:pPr>
    </w:p>
    <w:p w14:paraId="1DD51AAB"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caps/>
          <w:sz w:val="20"/>
          <w:szCs w:val="20"/>
        </w:rPr>
        <w:t>Cláusula DÉCIMA CUARTA</w:t>
      </w:r>
      <w:r w:rsidR="00A73EDA" w:rsidRPr="002B61AA">
        <w:rPr>
          <w:rFonts w:ascii="Calibri Light" w:hAnsi="Calibri Light" w:cs="Calibri Light"/>
          <w:b/>
          <w:sz w:val="20"/>
          <w:szCs w:val="20"/>
          <w:u w:val="single"/>
        </w:rPr>
        <w:t>. INHABILIDADES E INCOMPATIBILIDADES</w:t>
      </w:r>
      <w:r w:rsidR="00A73EDA" w:rsidRPr="002B61AA">
        <w:rPr>
          <w:rFonts w:ascii="Calibri Light" w:hAnsi="Calibri Light" w:cs="Calibri Light"/>
          <w:b/>
          <w:sz w:val="20"/>
          <w:szCs w:val="20"/>
        </w:rPr>
        <w:t>: EL CONTRATISTA</w:t>
      </w:r>
      <w:r w:rsidR="00A73EDA" w:rsidRPr="002B61AA">
        <w:rPr>
          <w:rFonts w:ascii="Calibri Light" w:hAnsi="Calibri Light" w:cs="Calibri Light"/>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14:paraId="136CCC0B" w14:textId="77777777" w:rsidR="00A73EDA" w:rsidRPr="002B61AA" w:rsidRDefault="00A73EDA" w:rsidP="00A73EDA">
      <w:pPr>
        <w:jc w:val="both"/>
        <w:rPr>
          <w:rFonts w:ascii="Calibri Light" w:hAnsi="Calibri Light" w:cs="Calibri Light"/>
          <w:sz w:val="20"/>
          <w:szCs w:val="20"/>
        </w:rPr>
      </w:pPr>
    </w:p>
    <w:p w14:paraId="4FDC8522"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QUINTA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CESIÓN:</w:t>
      </w:r>
      <w:r w:rsidR="00A73EDA" w:rsidRPr="002B61AA">
        <w:rPr>
          <w:rFonts w:ascii="Calibri Light" w:hAnsi="Calibri Light" w:cs="Calibri Light"/>
          <w:b/>
          <w:sz w:val="20"/>
          <w:szCs w:val="20"/>
        </w:rPr>
        <w:t xml:space="preserve"> EL CONTRATISTA</w:t>
      </w:r>
      <w:r w:rsidR="00A73EDA" w:rsidRPr="002B61AA">
        <w:rPr>
          <w:rFonts w:ascii="Calibri Light" w:hAnsi="Calibri Light" w:cs="Calibri Light"/>
          <w:sz w:val="20"/>
          <w:szCs w:val="20"/>
        </w:rPr>
        <w:t xml:space="preserve"> no podrá ceder total ni parcialmente el presente contrato, sin que medie autorización previa y escrita del </w:t>
      </w:r>
      <w:r w:rsidR="00A73EDA" w:rsidRPr="002B61AA">
        <w:rPr>
          <w:rFonts w:ascii="Calibri Light" w:hAnsi="Calibri Light" w:cs="Calibri Light"/>
          <w:b/>
          <w:sz w:val="20"/>
          <w:szCs w:val="20"/>
        </w:rPr>
        <w:t xml:space="preserve">CONSORCIO FONDO DE ATENCION EN SALUD PPL 2019 </w:t>
      </w:r>
      <w:r w:rsidR="00A73EDA" w:rsidRPr="002B61AA">
        <w:rPr>
          <w:rFonts w:ascii="Calibri Light" w:hAnsi="Calibri Light" w:cs="Calibri Light"/>
          <w:b/>
          <w:noProof/>
          <w:spacing w:val="-3"/>
          <w:sz w:val="20"/>
          <w:szCs w:val="20"/>
        </w:rPr>
        <w:t>ACTUANDO COMO VOCERA Y ADMINISTRADORA DEL FONDO NACIONAL DE SALUD DE LA POBLACIÓN PRIVADA DE LA LIBERTAD.</w:t>
      </w:r>
    </w:p>
    <w:p w14:paraId="59EC3999" w14:textId="77777777" w:rsidR="00A73EDA" w:rsidRPr="002B61AA" w:rsidRDefault="00A73EDA" w:rsidP="00A73EDA">
      <w:pPr>
        <w:jc w:val="both"/>
        <w:rPr>
          <w:rFonts w:ascii="Calibri Light" w:hAnsi="Calibri Light" w:cs="Calibri Light"/>
          <w:b/>
          <w:sz w:val="20"/>
          <w:szCs w:val="20"/>
        </w:rPr>
      </w:pPr>
    </w:p>
    <w:p w14:paraId="566A9106"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SEXTA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CAUSALES DE TERMINACIÓN</w:t>
      </w:r>
      <w:r w:rsidR="00A73EDA" w:rsidRPr="002B61AA">
        <w:rPr>
          <w:rFonts w:ascii="Calibri Light" w:hAnsi="Calibri Light" w:cs="Calibri Light"/>
          <w:sz w:val="20"/>
          <w:szCs w:val="20"/>
        </w:rPr>
        <w:t xml:space="preserve">: El presente contrato podrá darse por terminado en cualquiera de los siguientes eventos: </w:t>
      </w:r>
    </w:p>
    <w:p w14:paraId="514A8957" w14:textId="77777777" w:rsidR="00A73EDA" w:rsidRPr="002B61AA" w:rsidRDefault="00A73EDA" w:rsidP="00A73EDA">
      <w:pPr>
        <w:tabs>
          <w:tab w:val="left" w:pos="284"/>
        </w:tabs>
        <w:jc w:val="both"/>
        <w:rPr>
          <w:rFonts w:ascii="Calibri Light" w:hAnsi="Calibri Light" w:cs="Calibri Light"/>
          <w:sz w:val="20"/>
          <w:szCs w:val="20"/>
        </w:rPr>
      </w:pPr>
    </w:p>
    <w:p w14:paraId="3383B99B"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 xml:space="preserve">Por terminación del contrato de Fiducia mercantil </w:t>
      </w:r>
    </w:p>
    <w:p w14:paraId="5F743178"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hAnsi="Calibri Light" w:cs="Calibri Light"/>
          <w:sz w:val="20"/>
          <w:szCs w:val="20"/>
        </w:rPr>
        <w:t>Por la adjudicación y entrada en vigencia del Modelo de Atención en Salud (Resolución 3595)</w:t>
      </w:r>
      <w:r w:rsidRPr="002B61AA">
        <w:rPr>
          <w:rFonts w:ascii="Calibri Light" w:eastAsia="Calibri" w:hAnsi="Calibri Light" w:cs="Calibri Light"/>
          <w:sz w:val="20"/>
          <w:szCs w:val="20"/>
        </w:rPr>
        <w:t>.</w:t>
      </w:r>
    </w:p>
    <w:p w14:paraId="079AB159"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mutuo acuerdo entre las partes.</w:t>
      </w:r>
    </w:p>
    <w:p w14:paraId="54925442"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cumplimiento del plazo pactado</w:t>
      </w:r>
    </w:p>
    <w:p w14:paraId="0CB75946"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 xml:space="preserve">Por incumplimientos reiterados del </w:t>
      </w:r>
      <w:r w:rsidRPr="002B61AA">
        <w:rPr>
          <w:rFonts w:ascii="Calibri Light" w:eastAsia="Calibri" w:hAnsi="Calibri Light" w:cs="Calibri Light"/>
          <w:b/>
          <w:sz w:val="20"/>
          <w:szCs w:val="20"/>
        </w:rPr>
        <w:t>CONTRATISTA</w:t>
      </w:r>
      <w:r w:rsidRPr="002B61AA">
        <w:rPr>
          <w:rFonts w:ascii="Calibri Light" w:eastAsia="Calibri" w:hAnsi="Calibri Light" w:cs="Calibri Light"/>
          <w:sz w:val="20"/>
          <w:szCs w:val="20"/>
        </w:rPr>
        <w:t xml:space="preserve"> previa certificación del supervisor del contrato en la cual conste la verificación de los hechos u omisiones constitutivos de las causales de terminación anticipada, así como la demostración de los perjuicios causados al </w:t>
      </w:r>
      <w:r w:rsidRPr="002B61AA">
        <w:rPr>
          <w:rFonts w:ascii="Calibri Light" w:eastAsia="Calibri" w:hAnsi="Calibri Light" w:cs="Calibri Light"/>
          <w:b/>
          <w:sz w:val="20"/>
          <w:szCs w:val="20"/>
        </w:rPr>
        <w:t>CONTRATANTE</w:t>
      </w:r>
      <w:r w:rsidRPr="002B61AA">
        <w:rPr>
          <w:rFonts w:ascii="Calibri Light" w:eastAsia="Calibri" w:hAnsi="Calibri Light" w:cs="Calibri Light"/>
          <w:sz w:val="20"/>
          <w:szCs w:val="20"/>
        </w:rPr>
        <w:t>.</w:t>
      </w:r>
    </w:p>
    <w:p w14:paraId="70E8781E"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la no prestación del servicio, su ejecución tardía, defectuosa o en forma diferente a la acordada en este contrato.</w:t>
      </w:r>
    </w:p>
    <w:p w14:paraId="2154FEC0"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fuerza mayor o caso fortuito.</w:t>
      </w:r>
    </w:p>
    <w:p w14:paraId="54BDDC4C"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incumplimiento del objeto contractual.</w:t>
      </w:r>
    </w:p>
    <w:p w14:paraId="12B93391"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 xml:space="preserve">Por disolución de la persona jurídica del </w:t>
      </w:r>
      <w:r w:rsidRPr="002B61AA">
        <w:rPr>
          <w:rFonts w:ascii="Calibri Light" w:eastAsia="Calibri" w:hAnsi="Calibri Light" w:cs="Calibri Light"/>
          <w:b/>
          <w:sz w:val="20"/>
          <w:szCs w:val="20"/>
        </w:rPr>
        <w:t>CONTRATISTA</w:t>
      </w:r>
      <w:r w:rsidRPr="002B61AA">
        <w:rPr>
          <w:rFonts w:ascii="Calibri Light" w:eastAsia="Calibri" w:hAnsi="Calibri Light" w:cs="Calibri Light"/>
          <w:sz w:val="20"/>
          <w:szCs w:val="20"/>
        </w:rPr>
        <w:t>.</w:t>
      </w:r>
    </w:p>
    <w:p w14:paraId="65FC00FD"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las demás causales establecidas en la ley.</w:t>
      </w:r>
    </w:p>
    <w:p w14:paraId="0FBED669" w14:textId="77777777" w:rsidR="00A73EDA" w:rsidRPr="002B61AA" w:rsidRDefault="00A73EDA" w:rsidP="00A73EDA">
      <w:pPr>
        <w:jc w:val="both"/>
        <w:rPr>
          <w:rFonts w:ascii="Calibri Light" w:hAnsi="Calibri Light" w:cs="Calibri Light"/>
          <w:sz w:val="20"/>
          <w:szCs w:val="20"/>
        </w:rPr>
      </w:pPr>
    </w:p>
    <w:p w14:paraId="27342E39"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SÉPTIMA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TERMINACIÓN ANTICIPADA</w:t>
      </w:r>
      <w:r w:rsidR="00A73EDA" w:rsidRPr="002B61AA">
        <w:rPr>
          <w:rFonts w:ascii="Calibri Light" w:hAnsi="Calibri Light" w:cs="Calibri Light"/>
          <w:b/>
          <w:sz w:val="20"/>
          <w:szCs w:val="20"/>
        </w:rPr>
        <w:t>.</w:t>
      </w:r>
      <w:r w:rsidR="00A73EDA" w:rsidRPr="002B61AA">
        <w:rPr>
          <w:rFonts w:ascii="Calibri Light" w:hAnsi="Calibri Light" w:cs="Calibri Light"/>
          <w:sz w:val="20"/>
          <w:szCs w:val="20"/>
        </w:rPr>
        <w:t xml:space="preserve"> Cualquier de las partes del Contrato podrá dar por terminada la prestación de los servicios contratados, total o parcialmente, en cualquier momento mediante aviso escrito con una anticipación no menor a quince (15) días calendario. Si la terminación aquí prevista procede de parte del </w:t>
      </w:r>
      <w:r w:rsidR="00A73EDA" w:rsidRPr="002B61AA">
        <w:rPr>
          <w:rFonts w:ascii="Calibri Light" w:hAnsi="Calibri Light" w:cs="Calibri Light"/>
          <w:b/>
          <w:sz w:val="20"/>
          <w:szCs w:val="20"/>
        </w:rPr>
        <w:t>CONTRATANTE</w:t>
      </w:r>
      <w:r w:rsidR="00A73EDA" w:rsidRPr="002B61AA">
        <w:rPr>
          <w:rFonts w:ascii="Calibri Light" w:hAnsi="Calibri Light" w:cs="Calibri Light"/>
          <w:sz w:val="20"/>
          <w:szCs w:val="20"/>
        </w:rPr>
        <w:t xml:space="preserve"> no dará lugar a indemnización alguna en favor del </w:t>
      </w:r>
      <w:r w:rsidR="00A73EDA" w:rsidRPr="002B61AA">
        <w:rPr>
          <w:rFonts w:ascii="Calibri Light" w:hAnsi="Calibri Light" w:cs="Calibri Light"/>
          <w:b/>
          <w:sz w:val="20"/>
          <w:szCs w:val="20"/>
        </w:rPr>
        <w:t xml:space="preserve">CONTRATISTA, </w:t>
      </w:r>
      <w:r w:rsidR="00A73EDA" w:rsidRPr="002B61AA">
        <w:rPr>
          <w:rFonts w:ascii="Calibri Light" w:hAnsi="Calibri Light" w:cs="Calibri Light"/>
          <w:sz w:val="20"/>
          <w:szCs w:val="20"/>
        </w:rPr>
        <w:t xml:space="preserve">y se le pagará lo ejecutado hasta la fecha. </w:t>
      </w:r>
    </w:p>
    <w:p w14:paraId="17DDFD67" w14:textId="77777777" w:rsidR="00A73EDA" w:rsidRPr="002B61AA" w:rsidRDefault="00A73EDA" w:rsidP="00A73EDA">
      <w:pPr>
        <w:jc w:val="both"/>
        <w:rPr>
          <w:rFonts w:ascii="Calibri Light" w:hAnsi="Calibri Light" w:cs="Calibri Light"/>
          <w:b/>
          <w:sz w:val="20"/>
          <w:szCs w:val="20"/>
        </w:rPr>
      </w:pPr>
    </w:p>
    <w:p w14:paraId="3A4F10D7"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OCTAVA</w:t>
      </w:r>
      <w:r w:rsidR="00A73EDA" w:rsidRPr="002B61AA">
        <w:rPr>
          <w:rFonts w:ascii="Calibri Light" w:hAnsi="Calibri Light" w:cs="Calibri Light"/>
          <w:b/>
          <w:sz w:val="20"/>
          <w:szCs w:val="20"/>
        </w:rPr>
        <w:t xml:space="preserve">.- </w:t>
      </w:r>
      <w:r w:rsidR="00A73EDA" w:rsidRPr="00147D89">
        <w:rPr>
          <w:rFonts w:ascii="Calibri Light" w:hAnsi="Calibri Light" w:cs="Calibri Light"/>
          <w:b/>
          <w:sz w:val="20"/>
          <w:szCs w:val="20"/>
          <w:u w:val="single"/>
        </w:rPr>
        <w:t>LIQUIDACIÓN DEL CONTRATO</w:t>
      </w:r>
      <w:r w:rsidR="00A73EDA" w:rsidRPr="002B61AA">
        <w:rPr>
          <w:rFonts w:ascii="Calibri Light" w:hAnsi="Calibri Light" w:cs="Calibri Light"/>
          <w:b/>
          <w:sz w:val="20"/>
          <w:szCs w:val="20"/>
        </w:rPr>
        <w:t xml:space="preserve">: </w:t>
      </w:r>
      <w:r w:rsidR="00A73EDA" w:rsidRPr="002B61AA">
        <w:rPr>
          <w:rFonts w:ascii="Calibri Light" w:hAnsi="Calibri Light" w:cs="Calibri Light"/>
          <w:sz w:val="20"/>
          <w:szCs w:val="20"/>
        </w:rPr>
        <w:t xml:space="preserve">El presente contrato se liquidará de común acuerdo dentro de los cuatro (4) meses siguientes a la fecha de vencimiento del plazo de ejecución o de terminación. Si en el plazo fijado no se liquida el contrato, se procederá con la liquidación unilateral con el cierre financiero y contable del mismo firmado por el </w:t>
      </w:r>
      <w:r w:rsidR="00A73EDA" w:rsidRPr="002B61AA">
        <w:rPr>
          <w:rFonts w:ascii="Calibri Light" w:hAnsi="Calibri Light" w:cs="Calibri Light"/>
          <w:b/>
          <w:sz w:val="20"/>
          <w:szCs w:val="20"/>
        </w:rPr>
        <w:t>CONTRATANTE</w:t>
      </w:r>
      <w:r w:rsidR="00A73EDA" w:rsidRPr="002B61AA">
        <w:rPr>
          <w:rFonts w:ascii="Calibri Light" w:hAnsi="Calibri Light" w:cs="Calibri Light"/>
          <w:sz w:val="20"/>
          <w:szCs w:val="20"/>
        </w:rPr>
        <w:t xml:space="preserve"> y el </w:t>
      </w:r>
      <w:r w:rsidR="00A73EDA" w:rsidRPr="002B61AA">
        <w:rPr>
          <w:rFonts w:ascii="Calibri Light" w:hAnsi="Calibri Light" w:cs="Calibri Light"/>
          <w:b/>
          <w:sz w:val="20"/>
          <w:szCs w:val="20"/>
        </w:rPr>
        <w:t>SUPERVISOR</w:t>
      </w:r>
      <w:r w:rsidR="00A73EDA" w:rsidRPr="002B61AA">
        <w:rPr>
          <w:rFonts w:ascii="Calibri Light" w:hAnsi="Calibri Light" w:cs="Calibri Light"/>
          <w:sz w:val="20"/>
          <w:szCs w:val="20"/>
        </w:rPr>
        <w:t xml:space="preserve"> para los casos que aplique, la cual será comunicada al </w:t>
      </w:r>
      <w:r w:rsidR="00A73EDA" w:rsidRPr="002B61AA">
        <w:rPr>
          <w:rFonts w:ascii="Calibri Light" w:hAnsi="Calibri Light" w:cs="Calibri Light"/>
          <w:b/>
          <w:sz w:val="20"/>
          <w:szCs w:val="20"/>
        </w:rPr>
        <w:t>CONTRATISTA</w:t>
      </w:r>
      <w:r w:rsidR="00A73EDA" w:rsidRPr="002B61AA">
        <w:rPr>
          <w:rFonts w:ascii="Calibri Light" w:hAnsi="Calibri Light" w:cs="Calibri Light"/>
          <w:sz w:val="20"/>
          <w:szCs w:val="20"/>
        </w:rPr>
        <w:t xml:space="preserve"> vía E-MAIL, entendiéndose aceptada en todas sus partes. </w:t>
      </w:r>
    </w:p>
    <w:p w14:paraId="0645D955" w14:textId="77777777" w:rsidR="00A73EDA" w:rsidRPr="002B61AA" w:rsidRDefault="00A73EDA" w:rsidP="00A73EDA">
      <w:pPr>
        <w:jc w:val="both"/>
        <w:rPr>
          <w:rFonts w:ascii="Calibri Light" w:hAnsi="Calibri Light" w:cs="Calibri Light"/>
          <w:sz w:val="20"/>
          <w:szCs w:val="20"/>
        </w:rPr>
      </w:pPr>
    </w:p>
    <w:p w14:paraId="40AF4175" w14:textId="77777777" w:rsidR="00A73EDA" w:rsidRPr="002B61AA" w:rsidRDefault="00A73EDA" w:rsidP="00A73EDA">
      <w:pPr>
        <w:jc w:val="both"/>
        <w:rPr>
          <w:rFonts w:ascii="Calibri Light" w:hAnsi="Calibri Light" w:cs="Calibri Light"/>
          <w:b/>
          <w:bCs/>
          <w:caps/>
          <w:sz w:val="20"/>
          <w:szCs w:val="20"/>
          <w:u w:val="single"/>
        </w:rPr>
      </w:pPr>
      <w:r w:rsidRPr="002B61AA">
        <w:rPr>
          <w:rFonts w:ascii="Calibri Light" w:hAnsi="Calibri Light" w:cs="Calibri Light"/>
          <w:b/>
          <w:sz w:val="20"/>
          <w:szCs w:val="20"/>
        </w:rPr>
        <w:t>PARÁGRAFO PRIMERO:</w:t>
      </w:r>
      <w:r w:rsidRPr="002B61AA">
        <w:rPr>
          <w:rFonts w:ascii="Calibri Light" w:hAnsi="Calibri Light" w:cs="Calibri Light"/>
          <w:sz w:val="20"/>
          <w:szCs w:val="20"/>
        </w:rPr>
        <w:t xml:space="preserve"> Para la liquidación, cuando sea el caso, se exigirá la ampliación o extensión de la garantía exigida en el contrato, que avalará las obligaciones que deba cumplir el CONTRATISTA,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p>
    <w:p w14:paraId="1E6F0C75" w14:textId="77777777" w:rsidR="00A73EDA" w:rsidRPr="002B61AA" w:rsidRDefault="00A73EDA" w:rsidP="00A73EDA">
      <w:pPr>
        <w:jc w:val="both"/>
        <w:rPr>
          <w:rFonts w:ascii="Calibri Light" w:hAnsi="Calibri Light" w:cs="Calibri Light"/>
          <w:sz w:val="20"/>
          <w:szCs w:val="20"/>
        </w:rPr>
      </w:pPr>
    </w:p>
    <w:p w14:paraId="253DAE03" w14:textId="77777777" w:rsidR="00A73EDA" w:rsidRPr="002B61AA" w:rsidRDefault="00A73EDA" w:rsidP="00A73EDA">
      <w:pPr>
        <w:contextualSpacing/>
        <w:jc w:val="both"/>
        <w:rPr>
          <w:rFonts w:ascii="Calibri Light" w:hAnsi="Calibri Light" w:cs="Calibri Light"/>
          <w:sz w:val="20"/>
          <w:szCs w:val="20"/>
        </w:rPr>
      </w:pPr>
      <w:r w:rsidRPr="002B61AA">
        <w:rPr>
          <w:rFonts w:ascii="Calibri Light" w:hAnsi="Calibri Light" w:cs="Calibri Light"/>
          <w:b/>
          <w:bCs/>
          <w:caps/>
          <w:sz w:val="20"/>
          <w:szCs w:val="20"/>
        </w:rPr>
        <w:t xml:space="preserve">Cláusula DÉCIMA </w:t>
      </w:r>
      <w:r w:rsidR="006B3089">
        <w:rPr>
          <w:rFonts w:ascii="Calibri Light" w:hAnsi="Calibri Light" w:cs="Calibri Light"/>
          <w:b/>
          <w:sz w:val="20"/>
          <w:szCs w:val="20"/>
        </w:rPr>
        <w:t>NOVENA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rPr>
        <w:t>SOLUCIÓN DE CONTROVERSIAS</w:t>
      </w:r>
      <w:r w:rsidRPr="002B61AA">
        <w:rPr>
          <w:rFonts w:ascii="Calibri Light" w:hAnsi="Calibri Light" w:cs="Calibri Light"/>
          <w:b/>
          <w:sz w:val="20"/>
          <w:szCs w:val="20"/>
        </w:rPr>
        <w:t>:</w:t>
      </w:r>
      <w:r w:rsidRPr="002B61AA">
        <w:rPr>
          <w:rFonts w:ascii="Calibri Light" w:hAnsi="Calibri Light" w:cs="Calibri Light"/>
          <w:sz w:val="20"/>
          <w:szCs w:val="20"/>
        </w:rPr>
        <w:t xml:space="preserve"> Cualquier diferencia que surja entre las partes por la ejecución, interpretación, 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14:paraId="4A4963D5" w14:textId="77777777" w:rsidR="00A73EDA" w:rsidRPr="002B61AA" w:rsidRDefault="00A73EDA" w:rsidP="00A73EDA">
      <w:pPr>
        <w:widowControl w:val="0"/>
        <w:tabs>
          <w:tab w:val="left" w:pos="284"/>
        </w:tabs>
        <w:jc w:val="both"/>
        <w:rPr>
          <w:rFonts w:ascii="Calibri Light" w:hAnsi="Calibri Light" w:cs="Calibri Light"/>
          <w:b/>
          <w:bCs/>
          <w:sz w:val="20"/>
          <w:szCs w:val="20"/>
          <w:u w:val="single"/>
        </w:rPr>
      </w:pPr>
    </w:p>
    <w:p w14:paraId="7C87CBCD" w14:textId="77777777" w:rsidR="00A73EDA" w:rsidRPr="002B61AA" w:rsidRDefault="00E612DC" w:rsidP="00A73EDA">
      <w:pPr>
        <w:jc w:val="both"/>
        <w:rPr>
          <w:rFonts w:ascii="Calibri Light" w:hAnsi="Calibri Light" w:cs="Calibri Light"/>
          <w:b/>
          <w:sz w:val="20"/>
          <w:szCs w:val="20"/>
        </w:rPr>
      </w:pPr>
      <w:r>
        <w:rPr>
          <w:rFonts w:ascii="Calibri Light" w:hAnsi="Calibri Light" w:cs="Calibri Light"/>
          <w:b/>
          <w:bCs/>
          <w:caps/>
          <w:sz w:val="20"/>
          <w:szCs w:val="20"/>
        </w:rPr>
        <w:t xml:space="preserve">Cláusula </w:t>
      </w:r>
      <w:r w:rsidR="006B3089">
        <w:rPr>
          <w:rFonts w:ascii="Calibri Light" w:hAnsi="Calibri Light" w:cs="Calibri Light"/>
          <w:b/>
          <w:bCs/>
          <w:caps/>
          <w:sz w:val="20"/>
          <w:szCs w:val="20"/>
        </w:rPr>
        <w:t>VIGÉSIMA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FUENTE DE LOS RECURSOS</w:t>
      </w:r>
      <w:r w:rsidR="00A73EDA" w:rsidRPr="002B61AA">
        <w:rPr>
          <w:rFonts w:ascii="Calibri Light" w:hAnsi="Calibri Light" w:cs="Calibri Light"/>
          <w:b/>
          <w:sz w:val="20"/>
          <w:szCs w:val="20"/>
        </w:rPr>
        <w:t>:</w:t>
      </w:r>
      <w:r w:rsidR="00A73EDA" w:rsidRPr="002B61AA">
        <w:rPr>
          <w:rFonts w:ascii="Calibri Light" w:hAnsi="Calibri Light" w:cs="Calibri Light"/>
          <w:sz w:val="20"/>
          <w:szCs w:val="20"/>
        </w:rPr>
        <w:t xml:space="preserve"> El valor del contrato se pagará con cargo a los recursos del </w:t>
      </w:r>
      <w:r w:rsidR="00A73EDA" w:rsidRPr="002B61AA">
        <w:rPr>
          <w:rFonts w:ascii="Calibri Light" w:hAnsi="Calibri Light" w:cs="Calibri Light"/>
          <w:b/>
          <w:bCs/>
          <w:sz w:val="20"/>
          <w:szCs w:val="20"/>
        </w:rPr>
        <w:t xml:space="preserve">FONDO NACIONAL DE ATENCION EN SALUD DE LAS PERSONAS PRIVADAS DE LA LIBERTAD; </w:t>
      </w:r>
      <w:r w:rsidR="00A73EDA" w:rsidRPr="002B61AA">
        <w:rPr>
          <w:rFonts w:ascii="Calibri Light" w:hAnsi="Calibri Light" w:cs="Calibri Light"/>
          <w:bCs/>
          <w:sz w:val="20"/>
          <w:szCs w:val="20"/>
        </w:rPr>
        <w:t>l</w:t>
      </w:r>
      <w:r w:rsidR="00A73EDA" w:rsidRPr="002B61AA">
        <w:rPr>
          <w:rFonts w:ascii="Calibri Light" w:hAnsi="Calibri Light" w:cs="Calibri Light"/>
          <w:color w:val="000000"/>
          <w:sz w:val="20"/>
          <w:szCs w:val="20"/>
        </w:rPr>
        <w:t>os pagos que se deriven de la ejecución del presente contrato, serán obtenidos de los recursos a administrar que son los establecidos en la Ley 1815 de 2016, así como la Ley General de Presupuesto,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14:paraId="00A2671F" w14:textId="77777777" w:rsidR="00A73EDA" w:rsidRPr="002B61AA" w:rsidRDefault="00A73EDA" w:rsidP="00A73EDA">
      <w:pPr>
        <w:jc w:val="both"/>
        <w:rPr>
          <w:rFonts w:ascii="Calibri Light" w:hAnsi="Calibri Light" w:cs="Calibri Light"/>
          <w:sz w:val="20"/>
          <w:szCs w:val="20"/>
        </w:rPr>
      </w:pPr>
    </w:p>
    <w:p w14:paraId="715AB63F" w14:textId="77777777" w:rsidR="00A73EDA" w:rsidRPr="002B61AA" w:rsidRDefault="00E612DC" w:rsidP="00A73EDA">
      <w:pPr>
        <w:jc w:val="both"/>
        <w:rPr>
          <w:rFonts w:ascii="Calibri Light" w:hAnsi="Calibri Light" w:cs="Calibri Light"/>
          <w:sz w:val="20"/>
          <w:szCs w:val="20"/>
          <w:lang w:eastAsia="es-CO"/>
        </w:rPr>
      </w:pPr>
      <w:r>
        <w:rPr>
          <w:rFonts w:ascii="Calibri Light" w:hAnsi="Calibri Light" w:cs="Calibri Light"/>
          <w:b/>
          <w:bCs/>
          <w:caps/>
          <w:sz w:val="20"/>
          <w:szCs w:val="20"/>
        </w:rPr>
        <w:t>Cláusula VIGÉSIMA</w:t>
      </w:r>
      <w:r w:rsidR="006B3089">
        <w:rPr>
          <w:rFonts w:ascii="Calibri Light" w:hAnsi="Calibri Light" w:cs="Calibri Light"/>
          <w:b/>
          <w:bCs/>
          <w:caps/>
          <w:sz w:val="20"/>
          <w:szCs w:val="20"/>
        </w:rPr>
        <w:t xml:space="preserve"> PRIMERA</w:t>
      </w:r>
      <w:r w:rsidR="00A73EDA" w:rsidRPr="002B61AA">
        <w:rPr>
          <w:rFonts w:ascii="Calibri Light" w:hAnsi="Calibri Light" w:cs="Calibri Light"/>
          <w:b/>
          <w:bCs/>
          <w:caps/>
          <w:sz w:val="20"/>
          <w:szCs w:val="20"/>
        </w:rPr>
        <w:t>.-</w:t>
      </w:r>
      <w:r w:rsidR="00A73EDA" w:rsidRPr="002B61AA">
        <w:rPr>
          <w:rFonts w:ascii="Calibri Light" w:hAnsi="Calibri Light" w:cs="Calibri Light"/>
          <w:b/>
          <w:bCs/>
          <w:sz w:val="20"/>
          <w:szCs w:val="20"/>
          <w:u w:val="single"/>
          <w:lang w:eastAsia="es-CO"/>
        </w:rPr>
        <w:t>INDEMNIDAD:</w:t>
      </w:r>
      <w:r w:rsidR="00A73EDA" w:rsidRPr="002B61AA">
        <w:rPr>
          <w:rFonts w:ascii="Calibri Light" w:hAnsi="Calibri Light" w:cs="Calibri Light"/>
          <w:b/>
          <w:bCs/>
          <w:sz w:val="20"/>
          <w:szCs w:val="20"/>
          <w:lang w:eastAsia="es-CO"/>
        </w:rPr>
        <w:t xml:space="preserve"> El CONTRATISTA </w:t>
      </w:r>
      <w:r w:rsidR="00A73EDA" w:rsidRPr="002B61AA">
        <w:rPr>
          <w:rFonts w:ascii="Calibri Light" w:hAnsi="Calibri Light" w:cs="Calibri Light"/>
          <w:bCs/>
          <w:sz w:val="20"/>
          <w:szCs w:val="20"/>
          <w:lang w:eastAsia="es-CO"/>
        </w:rPr>
        <w:t xml:space="preserve">mantendrá indemne al </w:t>
      </w:r>
      <w:r w:rsidR="00A73EDA" w:rsidRPr="002B61AA">
        <w:rPr>
          <w:rFonts w:ascii="Calibri Light" w:hAnsi="Calibri Light" w:cs="Calibri Light"/>
          <w:b/>
          <w:noProof/>
          <w:spacing w:val="-3"/>
          <w:sz w:val="20"/>
          <w:szCs w:val="20"/>
        </w:rPr>
        <w:t xml:space="preserve">CONSORCIO FONDO DE ATENCIÓN EN SALUD PPL 2019 ACTUANDO COMO VOCERA Y ADMINISTRADORA DEL FONDO NACIONAL DE SALUD DE LA POBLACIÓN PRIVADA DE LA LIBERTAD, AL </w:t>
      </w:r>
      <w:r w:rsidR="00A73EDA" w:rsidRPr="002B61AA">
        <w:rPr>
          <w:rFonts w:ascii="Calibri Light" w:hAnsi="Calibri Light" w:cs="Calibri Light"/>
          <w:b/>
          <w:sz w:val="20"/>
          <w:szCs w:val="20"/>
        </w:rPr>
        <w:t xml:space="preserve">FONDO NACIONAL DE ATENCION EN SALUD POBLACIÓN PRIVADA A LA </w:t>
      </w:r>
      <w:r w:rsidR="00A73EDA" w:rsidRPr="002B61AA">
        <w:rPr>
          <w:rFonts w:ascii="Calibri Light" w:hAnsi="Calibri Light" w:cs="Calibri Light"/>
          <w:b/>
          <w:sz w:val="20"/>
          <w:szCs w:val="20"/>
        </w:rPr>
        <w:lastRenderedPageBreak/>
        <w:t>LIBERTAD</w:t>
      </w:r>
      <w:r w:rsidR="00A73EDA" w:rsidRPr="002B61AA">
        <w:rPr>
          <w:rFonts w:ascii="Calibri Light" w:hAnsi="Calibri Light" w:cs="Calibri Light"/>
          <w:sz w:val="20"/>
          <w:szCs w:val="20"/>
        </w:rPr>
        <w:t xml:space="preserve">, a la </w:t>
      </w:r>
      <w:r w:rsidR="00A73EDA" w:rsidRPr="002B61AA">
        <w:rPr>
          <w:rFonts w:ascii="Calibri Light" w:hAnsi="Calibri Light" w:cs="Calibri Light"/>
          <w:b/>
          <w:sz w:val="20"/>
          <w:szCs w:val="20"/>
        </w:rPr>
        <w:t>USPEC</w:t>
      </w:r>
      <w:r w:rsidR="00A73EDA" w:rsidRPr="002B61AA">
        <w:rPr>
          <w:rFonts w:ascii="Calibri Light" w:hAnsi="Calibri Light" w:cs="Calibri Light"/>
          <w:b/>
          <w:bCs/>
          <w:sz w:val="20"/>
          <w:szCs w:val="20"/>
          <w:lang w:eastAsia="es-CO"/>
        </w:rPr>
        <w:t xml:space="preserve"> </w:t>
      </w:r>
      <w:r w:rsidR="00A73EDA" w:rsidRPr="002B61AA">
        <w:rPr>
          <w:rFonts w:ascii="Calibri Light" w:hAnsi="Calibri Light" w:cs="Calibri Light"/>
          <w:bCs/>
          <w:sz w:val="20"/>
          <w:szCs w:val="20"/>
          <w:lang w:eastAsia="es-CO"/>
        </w:rPr>
        <w:t xml:space="preserve">y al </w:t>
      </w:r>
      <w:r w:rsidR="00A73EDA" w:rsidRPr="002B61AA">
        <w:rPr>
          <w:rFonts w:ascii="Calibri Light" w:hAnsi="Calibri Light" w:cs="Calibri Light"/>
          <w:b/>
          <w:bCs/>
          <w:sz w:val="20"/>
          <w:szCs w:val="20"/>
          <w:lang w:eastAsia="es-CO"/>
        </w:rPr>
        <w:t>INPEC</w:t>
      </w:r>
      <w:r w:rsidR="00A73EDA" w:rsidRPr="002B61AA">
        <w:rPr>
          <w:rFonts w:ascii="Calibri Light" w:hAnsi="Calibri Light" w:cs="Calibri Light"/>
          <w:bCs/>
          <w:sz w:val="20"/>
          <w:szCs w:val="20"/>
          <w:lang w:eastAsia="es-CO"/>
        </w:rPr>
        <w:t xml:space="preserve">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w:t>
      </w:r>
      <w:r w:rsidR="00A73EDA" w:rsidRPr="002B61AA">
        <w:rPr>
          <w:rFonts w:ascii="Calibri Light" w:hAnsi="Calibri Light" w:cs="Calibri Light"/>
          <w:b/>
          <w:bCs/>
          <w:sz w:val="20"/>
          <w:szCs w:val="20"/>
          <w:lang w:eastAsia="es-CO"/>
        </w:rPr>
        <w:t>CONTRATISTA</w:t>
      </w:r>
      <w:r w:rsidR="00A73EDA" w:rsidRPr="002B61AA">
        <w:rPr>
          <w:rFonts w:ascii="Calibri Light" w:hAnsi="Calibri Light" w:cs="Calibri Light"/>
          <w:bCs/>
          <w:sz w:val="20"/>
          <w:szCs w:val="20"/>
          <w:lang w:eastAsia="es-CO"/>
        </w:rPr>
        <w:t xml:space="preserve">, para que por su cuenta adopte oportunamente las medidas previstas por la Ley para mantener indemne a la Entidad. Si en cualquiera de los eventos antes previstos, </w:t>
      </w:r>
      <w:r w:rsidR="00A73EDA" w:rsidRPr="002B61AA">
        <w:rPr>
          <w:rFonts w:ascii="Calibri Light" w:hAnsi="Calibri Light" w:cs="Calibri Light"/>
          <w:b/>
          <w:bCs/>
          <w:sz w:val="20"/>
          <w:szCs w:val="20"/>
          <w:lang w:eastAsia="es-CO"/>
        </w:rPr>
        <w:t>EL CONTRATISTA</w:t>
      </w:r>
      <w:r w:rsidR="00A73EDA" w:rsidRPr="002B61AA">
        <w:rPr>
          <w:rFonts w:ascii="Calibri Light" w:hAnsi="Calibri Light" w:cs="Calibri Light"/>
          <w:bCs/>
          <w:sz w:val="20"/>
          <w:szCs w:val="20"/>
          <w:lang w:eastAsia="es-CO"/>
        </w:rPr>
        <w:t xml:space="preserve"> no asume debida y oportunamente la defensa del </w:t>
      </w:r>
      <w:r w:rsidR="00A73EDA" w:rsidRPr="002B61AA">
        <w:rPr>
          <w:rFonts w:ascii="Calibri Light" w:hAnsi="Calibri Light" w:cs="Calibri Light"/>
          <w:b/>
          <w:noProof/>
          <w:spacing w:val="-3"/>
          <w:sz w:val="20"/>
          <w:szCs w:val="20"/>
        </w:rPr>
        <w:t xml:space="preserve">CONSORCIO FONDO DE ATENCIÓN EN SALUD PPL 2019 ACTUANDO COMO VOCERA Y ADMINISTRADORA DEL FONDO NACIONAL DE SALUD DE LA POBLACIÓN PRIVADA DE LA LIBERTAD, AL </w:t>
      </w:r>
      <w:r w:rsidR="00A73EDA" w:rsidRPr="002B61AA">
        <w:rPr>
          <w:rFonts w:ascii="Calibri Light" w:hAnsi="Calibri Light" w:cs="Calibri Light"/>
          <w:b/>
          <w:sz w:val="20"/>
          <w:szCs w:val="20"/>
        </w:rPr>
        <w:t xml:space="preserve">FONDO NACIONAL DE ATENCION EN SALUD POBLACIÓN PRIVADA A LA LIBERTAD, </w:t>
      </w:r>
      <w:r w:rsidR="00A73EDA" w:rsidRPr="002B61AA">
        <w:rPr>
          <w:rFonts w:ascii="Calibri Light" w:hAnsi="Calibri Light" w:cs="Calibri Light"/>
          <w:sz w:val="20"/>
          <w:szCs w:val="20"/>
        </w:rPr>
        <w:t>la</w:t>
      </w:r>
      <w:r w:rsidR="00A73EDA" w:rsidRPr="002B61AA">
        <w:rPr>
          <w:rFonts w:ascii="Calibri Light" w:hAnsi="Calibri Light" w:cs="Calibri Light"/>
          <w:b/>
          <w:sz w:val="20"/>
          <w:szCs w:val="20"/>
        </w:rPr>
        <w:t xml:space="preserve"> USPEC</w:t>
      </w:r>
      <w:r w:rsidR="00A73EDA" w:rsidRPr="002B61AA">
        <w:rPr>
          <w:rFonts w:ascii="Calibri Light" w:hAnsi="Calibri Light" w:cs="Calibri Light"/>
          <w:sz w:val="20"/>
          <w:szCs w:val="20"/>
        </w:rPr>
        <w:t xml:space="preserve"> y el </w:t>
      </w:r>
      <w:r w:rsidR="00A73EDA" w:rsidRPr="002B61AA">
        <w:rPr>
          <w:rFonts w:ascii="Calibri Light" w:hAnsi="Calibri Light" w:cs="Calibri Light"/>
          <w:b/>
          <w:sz w:val="20"/>
          <w:szCs w:val="20"/>
        </w:rPr>
        <w:t>INPEC</w:t>
      </w:r>
      <w:r w:rsidR="00A73EDA" w:rsidRPr="002B61AA">
        <w:rPr>
          <w:rFonts w:ascii="Calibri Light" w:hAnsi="Calibri Light" w:cs="Calibri Light"/>
          <w:bCs/>
          <w:sz w:val="20"/>
          <w:szCs w:val="20"/>
          <w:lang w:eastAsia="es-CO"/>
        </w:rPr>
        <w:t xml:space="preserve">, ésta podrá hacerlo directamente, previa notificación escrita al </w:t>
      </w:r>
      <w:r w:rsidR="00A73EDA" w:rsidRPr="002B61AA">
        <w:rPr>
          <w:rFonts w:ascii="Calibri Light" w:hAnsi="Calibri Light" w:cs="Calibri Light"/>
          <w:b/>
          <w:bCs/>
          <w:sz w:val="20"/>
          <w:szCs w:val="20"/>
          <w:lang w:eastAsia="es-CO"/>
        </w:rPr>
        <w:t>CONTRATISTA</w:t>
      </w:r>
      <w:r w:rsidR="00A73EDA" w:rsidRPr="002B61AA">
        <w:rPr>
          <w:rFonts w:ascii="Calibri Light" w:hAnsi="Calibri Light" w:cs="Calibri Light"/>
          <w:bCs/>
          <w:sz w:val="20"/>
          <w:szCs w:val="20"/>
          <w:lang w:eastAsia="es-CO"/>
        </w:rPr>
        <w:t xml:space="preserve">, y éste pagará todos los gastos en que ella incurra por tal motivo. En caso de que así no lo hiciere el </w:t>
      </w:r>
      <w:r w:rsidR="00A73EDA" w:rsidRPr="002B61AA">
        <w:rPr>
          <w:rFonts w:ascii="Calibri Light" w:hAnsi="Calibri Light" w:cs="Calibri Light"/>
          <w:b/>
          <w:bCs/>
          <w:sz w:val="20"/>
          <w:szCs w:val="20"/>
          <w:lang w:eastAsia="es-CO"/>
        </w:rPr>
        <w:t>CONTRATISTA</w:t>
      </w:r>
      <w:r w:rsidR="00A73EDA" w:rsidRPr="002B61AA">
        <w:rPr>
          <w:rFonts w:ascii="Calibri Light" w:hAnsi="Calibri Light" w:cs="Calibri Light"/>
          <w:bCs/>
          <w:sz w:val="20"/>
          <w:szCs w:val="20"/>
          <w:lang w:eastAsia="es-CO"/>
        </w:rPr>
        <w:t>,</w:t>
      </w:r>
      <w:r w:rsidR="00A73EDA" w:rsidRPr="002B61AA">
        <w:rPr>
          <w:rFonts w:ascii="Calibri Light" w:hAnsi="Calibri Light" w:cs="Calibri Light"/>
          <w:b/>
          <w:bCs/>
          <w:sz w:val="20"/>
          <w:szCs w:val="20"/>
          <w:lang w:eastAsia="es-CO"/>
        </w:rPr>
        <w:t xml:space="preserve"> El CONTRATANTE </w:t>
      </w:r>
      <w:r w:rsidR="00A73EDA" w:rsidRPr="002B61AA">
        <w:rPr>
          <w:rFonts w:ascii="Calibri Light" w:hAnsi="Calibri Light" w:cs="Calibri Light"/>
          <w:bCs/>
          <w:sz w:val="20"/>
          <w:szCs w:val="20"/>
          <w:lang w:eastAsia="es-CO"/>
        </w:rPr>
        <w:t xml:space="preserve">tendrá derecho a descontar el valor de tales erogaciones, de cualquier suma que adeude al </w:t>
      </w:r>
      <w:r w:rsidR="00A73EDA" w:rsidRPr="002B61AA">
        <w:rPr>
          <w:rFonts w:ascii="Calibri Light" w:hAnsi="Calibri Light" w:cs="Calibri Light"/>
          <w:b/>
          <w:bCs/>
          <w:sz w:val="20"/>
          <w:szCs w:val="20"/>
          <w:lang w:eastAsia="es-CO"/>
        </w:rPr>
        <w:t>CONTRATISTA</w:t>
      </w:r>
      <w:r w:rsidR="00A73EDA" w:rsidRPr="002B61AA">
        <w:rPr>
          <w:rFonts w:ascii="Calibri Light" w:hAnsi="Calibri Light" w:cs="Calibri Light"/>
          <w:bCs/>
          <w:sz w:val="20"/>
          <w:szCs w:val="20"/>
          <w:lang w:eastAsia="es-CO"/>
        </w:rPr>
        <w:t xml:space="preserve"> por razón de los trabajos motivo del contrato, o a utilizar cualquier otro mecanismo judicial o extrajudicial que estime pertinente.</w:t>
      </w:r>
    </w:p>
    <w:p w14:paraId="400E929D" w14:textId="77777777" w:rsidR="00A73EDA" w:rsidRPr="002B61AA" w:rsidRDefault="00A73EDA" w:rsidP="00A73EDA">
      <w:pPr>
        <w:jc w:val="both"/>
        <w:rPr>
          <w:rFonts w:ascii="Calibri Light" w:hAnsi="Calibri Light" w:cs="Calibri Light"/>
          <w:sz w:val="20"/>
          <w:szCs w:val="20"/>
          <w:lang w:eastAsia="es-CO"/>
        </w:rPr>
      </w:pPr>
    </w:p>
    <w:p w14:paraId="0A1B5C7E" w14:textId="77777777" w:rsidR="00A73EDA" w:rsidRPr="002B61AA" w:rsidRDefault="00A73EDA" w:rsidP="00A73EDA">
      <w:pPr>
        <w:shd w:val="clear" w:color="auto" w:fill="FFFFFF"/>
        <w:jc w:val="both"/>
        <w:rPr>
          <w:rFonts w:ascii="Calibri Light" w:hAnsi="Calibri Light" w:cs="Calibri Light"/>
          <w:sz w:val="20"/>
          <w:szCs w:val="20"/>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VIGÉSIMA SEGUNDA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lang w:val="es-ES_tradnl"/>
        </w:rPr>
        <w:t>MÉRITO EJECUTIVO</w:t>
      </w:r>
      <w:r w:rsidRPr="002B61AA">
        <w:rPr>
          <w:rFonts w:ascii="Calibri Light" w:hAnsi="Calibri Light" w:cs="Calibri Light"/>
          <w:b/>
          <w:sz w:val="20"/>
          <w:szCs w:val="20"/>
          <w:lang w:val="es-ES_tradnl"/>
        </w:rPr>
        <w:t xml:space="preserve">: </w:t>
      </w:r>
      <w:r w:rsidRPr="002B61AA">
        <w:rPr>
          <w:rFonts w:ascii="Calibri Light" w:hAnsi="Calibri Light" w:cs="Calibri Light"/>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2B61AA">
        <w:rPr>
          <w:rFonts w:ascii="Calibri Light" w:hAnsi="Calibri Light" w:cs="Calibri Light"/>
          <w:b/>
          <w:bCs/>
          <w:sz w:val="20"/>
          <w:szCs w:val="20"/>
          <w:lang w:eastAsia="es-CO"/>
        </w:rPr>
        <w:t>EL CONTRATISTA</w:t>
      </w:r>
      <w:r w:rsidRPr="002B61AA">
        <w:rPr>
          <w:rFonts w:ascii="Calibri Light" w:hAnsi="Calibri Light" w:cs="Calibri Light"/>
          <w:bCs/>
          <w:sz w:val="20"/>
          <w:szCs w:val="20"/>
          <w:lang w:eastAsia="es-CO"/>
        </w:rPr>
        <w:t xml:space="preserve"> a los requerimientos legales o privados para ser constituida en mora</w:t>
      </w:r>
      <w:r w:rsidRPr="002B61AA">
        <w:rPr>
          <w:rFonts w:ascii="Calibri Light" w:hAnsi="Calibri Light" w:cs="Calibri Light"/>
          <w:sz w:val="20"/>
          <w:szCs w:val="20"/>
          <w:lang w:val="es-ES_tradnl"/>
        </w:rPr>
        <w:t>.</w:t>
      </w:r>
    </w:p>
    <w:p w14:paraId="56B7FDE0" w14:textId="77777777" w:rsidR="00A73EDA" w:rsidRPr="002B61AA" w:rsidRDefault="00A73EDA" w:rsidP="00A73EDA">
      <w:pPr>
        <w:jc w:val="both"/>
        <w:rPr>
          <w:rFonts w:ascii="Calibri Light" w:hAnsi="Calibri Light" w:cs="Calibri Light"/>
          <w:sz w:val="20"/>
          <w:szCs w:val="20"/>
          <w:lang w:eastAsia="es-CO"/>
        </w:rPr>
      </w:pPr>
    </w:p>
    <w:p w14:paraId="6B936BBD" w14:textId="77777777" w:rsidR="00A73EDA" w:rsidRPr="002B61AA" w:rsidRDefault="00A73EDA" w:rsidP="00A73EDA">
      <w:pPr>
        <w:jc w:val="both"/>
        <w:rPr>
          <w:rFonts w:ascii="Calibri Light" w:hAnsi="Calibri Light" w:cs="Calibri Light"/>
          <w:b/>
          <w:sz w:val="20"/>
          <w:szCs w:val="20"/>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VIGESIMA TERCERA</w:t>
      </w:r>
      <w:r w:rsidRPr="002B61AA">
        <w:rPr>
          <w:rFonts w:ascii="Calibri Light" w:hAnsi="Calibri Light" w:cs="Calibri Light"/>
          <w:b/>
          <w:sz w:val="20"/>
          <w:szCs w:val="20"/>
        </w:rPr>
        <w:t>.-</w:t>
      </w:r>
      <w:r w:rsidRPr="002B61AA">
        <w:rPr>
          <w:rFonts w:ascii="Calibri Light" w:hAnsi="Calibri Light" w:cs="Calibri Light"/>
          <w:b/>
          <w:sz w:val="20"/>
          <w:szCs w:val="20"/>
          <w:u w:val="single"/>
        </w:rPr>
        <w:t>DOCUMENTOS</w:t>
      </w:r>
      <w:r w:rsidRPr="002B61AA">
        <w:rPr>
          <w:rFonts w:ascii="Calibri Light" w:hAnsi="Calibri Light" w:cs="Calibri Light"/>
          <w:b/>
          <w:sz w:val="20"/>
          <w:szCs w:val="20"/>
        </w:rPr>
        <w:t>.-</w:t>
      </w:r>
      <w:r w:rsidRPr="002B61AA">
        <w:rPr>
          <w:rFonts w:ascii="Calibri Light" w:hAnsi="Calibri Light" w:cs="Calibri Light"/>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2B61AA">
        <w:rPr>
          <w:rFonts w:ascii="Calibri Light" w:hAnsi="Calibri Light" w:cs="Calibri Light"/>
          <w:b/>
          <w:sz w:val="20"/>
          <w:szCs w:val="20"/>
        </w:rPr>
        <w:t>EL CONTRATISTA</w:t>
      </w:r>
      <w:r w:rsidRPr="002B61AA">
        <w:rPr>
          <w:rFonts w:ascii="Calibri Light" w:hAnsi="Calibri Light" w:cs="Calibri Light"/>
          <w:b/>
          <w:bCs/>
          <w:sz w:val="20"/>
          <w:szCs w:val="20"/>
        </w:rPr>
        <w:t>,</w:t>
      </w:r>
      <w:r w:rsidRPr="002B61AA">
        <w:rPr>
          <w:rFonts w:ascii="Calibri Light" w:hAnsi="Calibri Light" w:cs="Calibri Light"/>
          <w:sz w:val="20"/>
          <w:szCs w:val="20"/>
        </w:rPr>
        <w:t xml:space="preserve"> así como la correspondencia cruzada entre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y </w:t>
      </w:r>
      <w:r w:rsidRPr="002B61AA">
        <w:rPr>
          <w:rFonts w:ascii="Calibri Light" w:hAnsi="Calibri Light" w:cs="Calibri Light"/>
          <w:b/>
          <w:sz w:val="20"/>
          <w:szCs w:val="20"/>
        </w:rPr>
        <w:t>EL CONTRATANTE.</w:t>
      </w:r>
    </w:p>
    <w:p w14:paraId="11992B0C" w14:textId="77777777" w:rsidR="00A73EDA" w:rsidRPr="002B61AA" w:rsidRDefault="00A73EDA" w:rsidP="00A73EDA">
      <w:pPr>
        <w:jc w:val="both"/>
        <w:rPr>
          <w:rFonts w:ascii="Calibri Light" w:hAnsi="Calibri Light" w:cs="Calibri Light"/>
          <w:b/>
          <w:sz w:val="20"/>
          <w:szCs w:val="20"/>
        </w:rPr>
      </w:pPr>
    </w:p>
    <w:p w14:paraId="3C1528BA" w14:textId="77777777" w:rsidR="00A73EDA" w:rsidRPr="002B61AA" w:rsidRDefault="00A73EDA" w:rsidP="00A73EDA">
      <w:pPr>
        <w:tabs>
          <w:tab w:val="left" w:pos="284"/>
        </w:tabs>
        <w:contextualSpacing/>
        <w:jc w:val="both"/>
        <w:rPr>
          <w:rFonts w:ascii="Calibri Light" w:eastAsia="Calibri" w:hAnsi="Calibri Light" w:cs="Calibri Light"/>
          <w:sz w:val="20"/>
          <w:szCs w:val="20"/>
        </w:rPr>
      </w:pPr>
      <w:r w:rsidRPr="002B61AA">
        <w:rPr>
          <w:rFonts w:ascii="Calibri Light" w:eastAsia="Calibri" w:hAnsi="Calibri Light" w:cs="Calibri Light"/>
          <w:sz w:val="20"/>
          <w:szCs w:val="20"/>
        </w:rPr>
        <w:t>Que hace parte integral del presente contrato, los siguientes documentos:</w:t>
      </w:r>
    </w:p>
    <w:p w14:paraId="12C83859" w14:textId="77777777" w:rsidR="00A73EDA" w:rsidRPr="002B61AA" w:rsidRDefault="00A73EDA" w:rsidP="00A73EDA">
      <w:pPr>
        <w:contextualSpacing/>
        <w:jc w:val="both"/>
        <w:rPr>
          <w:rFonts w:ascii="Calibri Light" w:eastAsia="Calibri" w:hAnsi="Calibri Light" w:cs="Calibri Light"/>
          <w:sz w:val="20"/>
          <w:szCs w:val="20"/>
        </w:rPr>
      </w:pPr>
    </w:p>
    <w:p w14:paraId="26265A77" w14:textId="0EACDF92" w:rsidR="00A73ED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 xml:space="preserve">Propuesta </w:t>
      </w:r>
      <w:r w:rsidR="00A67809">
        <w:rPr>
          <w:rFonts w:ascii="Calibri Light" w:hAnsi="Calibri Light" w:cs="Calibri Light"/>
          <w:sz w:val="20"/>
          <w:szCs w:val="20"/>
        </w:rPr>
        <w:t>presentada en la invitación No. 001 del 2020.</w:t>
      </w:r>
    </w:p>
    <w:p w14:paraId="09F4A18A" w14:textId="4A48878B" w:rsidR="00A67809" w:rsidRPr="002B61AA" w:rsidRDefault="00A67809" w:rsidP="0006329D">
      <w:pPr>
        <w:pStyle w:val="Prrafodelista"/>
        <w:numPr>
          <w:ilvl w:val="0"/>
          <w:numId w:val="7"/>
        </w:numPr>
        <w:tabs>
          <w:tab w:val="left" w:pos="284"/>
        </w:tabs>
        <w:ind w:left="0" w:firstLine="0"/>
        <w:jc w:val="both"/>
        <w:rPr>
          <w:rFonts w:ascii="Calibri Light" w:hAnsi="Calibri Light" w:cs="Calibri Light"/>
          <w:sz w:val="20"/>
          <w:szCs w:val="20"/>
        </w:rPr>
      </w:pPr>
      <w:r>
        <w:rPr>
          <w:rFonts w:ascii="Calibri Light" w:hAnsi="Calibri Light" w:cs="Calibri Light"/>
          <w:sz w:val="20"/>
          <w:szCs w:val="20"/>
        </w:rPr>
        <w:t>Acta de Adjudicación.</w:t>
      </w:r>
    </w:p>
    <w:p w14:paraId="6DA9A21D"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 xml:space="preserve">Certificación de pago de aportes de parafiscales y/o de Ley del </w:t>
      </w:r>
      <w:r w:rsidRPr="002B61AA">
        <w:rPr>
          <w:rFonts w:ascii="Calibri Light" w:hAnsi="Calibri Light" w:cs="Calibri Light"/>
          <w:b/>
          <w:sz w:val="20"/>
          <w:szCs w:val="20"/>
        </w:rPr>
        <w:t>CONTRATISTA</w:t>
      </w:r>
      <w:r w:rsidRPr="002B61AA">
        <w:rPr>
          <w:rFonts w:ascii="Calibri Light" w:hAnsi="Calibri Light" w:cs="Calibri Light"/>
          <w:sz w:val="20"/>
          <w:szCs w:val="20"/>
        </w:rPr>
        <w:t>.</w:t>
      </w:r>
    </w:p>
    <w:p w14:paraId="1FBD28C6"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Certificado de antecedentes fiscales del</w:t>
      </w:r>
      <w:r w:rsidRPr="002B61AA">
        <w:rPr>
          <w:rFonts w:ascii="Calibri Light" w:hAnsi="Calibri Light" w:cs="Calibri Light"/>
          <w:b/>
          <w:sz w:val="20"/>
          <w:szCs w:val="20"/>
        </w:rPr>
        <w:t xml:space="preserve"> CONTRATISTA</w:t>
      </w:r>
      <w:r w:rsidRPr="002B61AA">
        <w:rPr>
          <w:rFonts w:ascii="Calibri Light" w:hAnsi="Calibri Light" w:cs="Calibri Light"/>
          <w:sz w:val="20"/>
          <w:szCs w:val="20"/>
        </w:rPr>
        <w:t>.</w:t>
      </w:r>
    </w:p>
    <w:p w14:paraId="36D1FFAF"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 xml:space="preserve">Copia del Rut del </w:t>
      </w:r>
      <w:r w:rsidRPr="002B61AA">
        <w:rPr>
          <w:rFonts w:ascii="Calibri Light" w:hAnsi="Calibri Light" w:cs="Calibri Light"/>
          <w:b/>
          <w:sz w:val="20"/>
          <w:szCs w:val="20"/>
        </w:rPr>
        <w:t>CONTRATISTA</w:t>
      </w:r>
      <w:r w:rsidRPr="002B61AA">
        <w:rPr>
          <w:rFonts w:ascii="Calibri Light" w:hAnsi="Calibri Light" w:cs="Calibri Light"/>
          <w:sz w:val="20"/>
          <w:szCs w:val="20"/>
        </w:rPr>
        <w:t>.</w:t>
      </w:r>
    </w:p>
    <w:p w14:paraId="314AA88D"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 xml:space="preserve">Certificado de antecedentes disciplinarios del </w:t>
      </w:r>
      <w:r w:rsidRPr="002B61AA">
        <w:rPr>
          <w:rFonts w:ascii="Calibri Light" w:hAnsi="Calibri Light" w:cs="Calibri Light"/>
          <w:b/>
          <w:sz w:val="20"/>
          <w:szCs w:val="20"/>
        </w:rPr>
        <w:t>CONTRATISTA</w:t>
      </w:r>
      <w:r w:rsidRPr="002B61AA">
        <w:rPr>
          <w:rFonts w:ascii="Calibri Light" w:hAnsi="Calibri Light" w:cs="Calibri Light"/>
          <w:sz w:val="20"/>
          <w:szCs w:val="20"/>
        </w:rPr>
        <w:t>.</w:t>
      </w:r>
    </w:p>
    <w:p w14:paraId="18310A1C"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Certificado de Unidad de Vinculados (SARLAFT).</w:t>
      </w:r>
    </w:p>
    <w:p w14:paraId="2C5D8254" w14:textId="77777777" w:rsidR="00313137" w:rsidRPr="002B61AA" w:rsidRDefault="00313137" w:rsidP="00A73EDA">
      <w:pPr>
        <w:shd w:val="clear" w:color="auto" w:fill="FFFFFF"/>
        <w:jc w:val="both"/>
        <w:rPr>
          <w:rFonts w:ascii="Calibri Light" w:hAnsi="Calibri Light" w:cs="Calibri Light"/>
          <w:b/>
          <w:bCs/>
          <w:caps/>
          <w:sz w:val="20"/>
          <w:szCs w:val="20"/>
        </w:rPr>
      </w:pPr>
    </w:p>
    <w:p w14:paraId="1A5DA629" w14:textId="77777777" w:rsidR="006B3089" w:rsidRDefault="006B3089" w:rsidP="00A73EDA">
      <w:pPr>
        <w:shd w:val="clear" w:color="auto" w:fill="FFFFFF"/>
        <w:jc w:val="both"/>
        <w:rPr>
          <w:rFonts w:ascii="Calibri Light" w:hAnsi="Calibri Light" w:cs="Calibri Light"/>
          <w:b/>
          <w:bCs/>
          <w:caps/>
          <w:sz w:val="20"/>
          <w:szCs w:val="20"/>
        </w:rPr>
      </w:pPr>
    </w:p>
    <w:p w14:paraId="15BC3DFA" w14:textId="77777777" w:rsidR="00A73EDA" w:rsidRDefault="00A73EDA" w:rsidP="00A73EDA">
      <w:pPr>
        <w:shd w:val="clear" w:color="auto" w:fill="FFFFFF"/>
        <w:jc w:val="both"/>
        <w:rPr>
          <w:rFonts w:ascii="Calibri Light" w:hAnsi="Calibri Light" w:cs="Calibri Light"/>
          <w:b/>
          <w:sz w:val="20"/>
          <w:szCs w:val="20"/>
          <w:lang w:val="es-ES_tradnl"/>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VIGÉSIMA CUARTA</w:t>
      </w:r>
      <w:r w:rsidRPr="002B61AA">
        <w:rPr>
          <w:rFonts w:ascii="Calibri Light" w:hAnsi="Calibri Light" w:cs="Calibri Light"/>
          <w:b/>
          <w:bCs/>
          <w:sz w:val="20"/>
          <w:szCs w:val="20"/>
          <w:u w:val="single"/>
          <w:lang w:val="es-ES_tradnl"/>
        </w:rPr>
        <w:t>. GASTOS</w:t>
      </w:r>
      <w:r w:rsidRPr="002B61AA">
        <w:rPr>
          <w:rFonts w:ascii="Calibri Light" w:hAnsi="Calibri Light" w:cs="Calibri Light"/>
          <w:b/>
          <w:bCs/>
          <w:sz w:val="20"/>
          <w:szCs w:val="20"/>
          <w:lang w:val="es-ES_tradnl"/>
        </w:rPr>
        <w:t xml:space="preserve">: </w:t>
      </w:r>
      <w:r w:rsidRPr="002B61AA">
        <w:rPr>
          <w:rFonts w:ascii="Calibri Light" w:hAnsi="Calibri Light" w:cs="Calibri Light"/>
          <w:sz w:val="20"/>
          <w:szCs w:val="20"/>
          <w:lang w:val="es-ES_tradnl"/>
        </w:rPr>
        <w:t xml:space="preserve">Todos los gastos que se deriven del presente contrato serán asumidos por  </w:t>
      </w:r>
      <w:r w:rsidRPr="002B61AA">
        <w:rPr>
          <w:rFonts w:ascii="Calibri Light" w:hAnsi="Calibri Light" w:cs="Calibri Light"/>
          <w:b/>
          <w:sz w:val="20"/>
          <w:szCs w:val="20"/>
          <w:lang w:val="es-ES_tradnl"/>
        </w:rPr>
        <w:t>EL CONTRATISTA.</w:t>
      </w:r>
    </w:p>
    <w:p w14:paraId="71A25371" w14:textId="77777777" w:rsidR="003D2E15" w:rsidRPr="002B61AA" w:rsidRDefault="003D2E15" w:rsidP="00A73EDA">
      <w:pPr>
        <w:shd w:val="clear" w:color="auto" w:fill="FFFFFF"/>
        <w:jc w:val="both"/>
        <w:rPr>
          <w:rFonts w:ascii="Calibri Light" w:hAnsi="Calibri Light" w:cs="Calibri Light"/>
          <w:b/>
          <w:sz w:val="20"/>
          <w:szCs w:val="20"/>
          <w:lang w:val="es-ES_tradnl"/>
        </w:rPr>
      </w:pPr>
    </w:p>
    <w:p w14:paraId="7B681C05" w14:textId="77777777" w:rsidR="00A73EDA" w:rsidRPr="002B61AA" w:rsidRDefault="00A73EDA" w:rsidP="00A73EDA">
      <w:pPr>
        <w:jc w:val="both"/>
        <w:rPr>
          <w:rFonts w:ascii="Calibri Light" w:hAnsi="Calibri Light" w:cs="Calibri Light"/>
          <w:sz w:val="20"/>
          <w:szCs w:val="20"/>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VIGÉSIMA QUINTA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rPr>
        <w:t>DOMICILIO</w:t>
      </w:r>
      <w:r w:rsidRPr="002B61AA">
        <w:rPr>
          <w:rFonts w:ascii="Calibri Light" w:hAnsi="Calibri Light" w:cs="Calibri Light"/>
          <w:sz w:val="20"/>
          <w:szCs w:val="20"/>
        </w:rPr>
        <w:t xml:space="preserve">: Para todos los efectos legales, el domicilio del presente contrato será la Ciudad de Bogotá, D.C. </w:t>
      </w:r>
    </w:p>
    <w:p w14:paraId="6407E353" w14:textId="77777777" w:rsidR="00A73EDA" w:rsidRPr="002B61AA" w:rsidRDefault="00A73EDA" w:rsidP="00A73EDA">
      <w:pPr>
        <w:jc w:val="both"/>
        <w:rPr>
          <w:rFonts w:ascii="Calibri Light" w:hAnsi="Calibri Light" w:cs="Calibri Light"/>
          <w:b/>
          <w:sz w:val="20"/>
          <w:szCs w:val="20"/>
        </w:rPr>
      </w:pPr>
    </w:p>
    <w:p w14:paraId="1DA8DC91" w14:textId="77777777" w:rsidR="00A73EDA" w:rsidRPr="002B61AA" w:rsidRDefault="00A73EDA" w:rsidP="00A73EDA">
      <w:pPr>
        <w:jc w:val="both"/>
        <w:rPr>
          <w:rFonts w:ascii="Calibri Light" w:hAnsi="Calibri Light" w:cs="Calibri Light"/>
          <w:iCs/>
          <w:sz w:val="20"/>
          <w:szCs w:val="20"/>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VIGÉSIMA SEXTA</w:t>
      </w:r>
      <w:r w:rsidRPr="002B61AA">
        <w:rPr>
          <w:rFonts w:ascii="Calibri Light" w:hAnsi="Calibri Light" w:cs="Calibri Light"/>
          <w:b/>
          <w:sz w:val="20"/>
          <w:szCs w:val="20"/>
        </w:rPr>
        <w:t xml:space="preserve">. – </w:t>
      </w:r>
      <w:r w:rsidRPr="002B61AA">
        <w:rPr>
          <w:rFonts w:ascii="Calibri Light" w:hAnsi="Calibri Light" w:cs="Calibri Light"/>
          <w:b/>
          <w:bCs/>
          <w:sz w:val="20"/>
          <w:szCs w:val="20"/>
          <w:u w:val="single"/>
        </w:rPr>
        <w:t>SARLAFT</w:t>
      </w:r>
      <w:r w:rsidRPr="002B61AA">
        <w:rPr>
          <w:rFonts w:ascii="Calibri Light" w:hAnsi="Calibri Light" w:cs="Calibri Light"/>
          <w:b/>
          <w:bCs/>
          <w:sz w:val="20"/>
          <w:szCs w:val="20"/>
        </w:rPr>
        <w:t xml:space="preserve">. </w:t>
      </w:r>
      <w:r w:rsidRPr="002B61AA">
        <w:rPr>
          <w:rFonts w:ascii="Calibri Light" w:hAnsi="Calibri Light" w:cs="Calibri Light"/>
          <w:b/>
          <w:bCs/>
          <w:iCs/>
          <w:sz w:val="20"/>
          <w:szCs w:val="20"/>
        </w:rPr>
        <w:t>EL CONTRATISTA</w:t>
      </w:r>
      <w:r w:rsidRPr="002B61AA">
        <w:rPr>
          <w:rFonts w:ascii="Calibri Light" w:hAnsi="Calibri Light" w:cs="Calibri Light"/>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w:t>
      </w:r>
      <w:r w:rsidRPr="002B61AA">
        <w:rPr>
          <w:rFonts w:ascii="Calibri Light" w:hAnsi="Calibri Light" w:cs="Calibri Light"/>
          <w:iCs/>
          <w:sz w:val="20"/>
          <w:szCs w:val="20"/>
        </w:rPr>
        <w:lastRenderedPageBreak/>
        <w:t>documentos e información que LA FIDUCIARIA estime pertinentes. 2) Suministrar los soportes documentales en los que se verifique la veracidad de la información suministrada. (Documentos de identificación, Certificados de Existencia y Representación, Antecedentes).</w:t>
      </w:r>
    </w:p>
    <w:p w14:paraId="7222725A" w14:textId="77777777" w:rsidR="00A73EDA" w:rsidRPr="002B61AA" w:rsidRDefault="00A73EDA" w:rsidP="00A73EDA">
      <w:pPr>
        <w:jc w:val="both"/>
        <w:rPr>
          <w:rFonts w:ascii="Calibri Light" w:eastAsia="Calibri" w:hAnsi="Calibri Light" w:cs="Calibri Light"/>
          <w:sz w:val="20"/>
          <w:szCs w:val="20"/>
        </w:rPr>
      </w:pPr>
    </w:p>
    <w:p w14:paraId="2E89D212" w14:textId="77777777" w:rsidR="00A73EDA" w:rsidRPr="002B61AA" w:rsidRDefault="00A73EDA" w:rsidP="00A73EDA">
      <w:pPr>
        <w:jc w:val="both"/>
        <w:rPr>
          <w:rFonts w:ascii="Calibri Light" w:hAnsi="Calibri Light" w:cs="Calibri Light"/>
          <w:iCs/>
          <w:sz w:val="20"/>
          <w:szCs w:val="20"/>
        </w:rPr>
      </w:pPr>
      <w:r w:rsidRPr="002B61AA">
        <w:rPr>
          <w:rFonts w:ascii="Calibri Light" w:hAnsi="Calibri Light" w:cs="Calibri Light"/>
          <w:b/>
          <w:bCs/>
          <w:iCs/>
          <w:sz w:val="20"/>
          <w:szCs w:val="20"/>
        </w:rPr>
        <w:t>PARÁGRAFO PRIMERO.</w:t>
      </w:r>
      <w:r w:rsidRPr="002B61AA">
        <w:rPr>
          <w:rFonts w:ascii="Calibri Light" w:hAnsi="Calibri Light" w:cs="Calibri Light"/>
          <w:iCs/>
          <w:sz w:val="20"/>
          <w:szCs w:val="20"/>
        </w:rPr>
        <w:t xml:space="preserve"> En el evento en que </w:t>
      </w:r>
      <w:r w:rsidRPr="002B61AA">
        <w:rPr>
          <w:rFonts w:ascii="Calibri Light" w:hAnsi="Calibri Light" w:cs="Calibri Light"/>
          <w:b/>
          <w:iCs/>
          <w:sz w:val="20"/>
          <w:szCs w:val="20"/>
        </w:rPr>
        <w:t>EL CONTRATISTA</w:t>
      </w:r>
      <w:r w:rsidRPr="002B61AA">
        <w:rPr>
          <w:rFonts w:ascii="Calibri Light" w:hAnsi="Calibri Light" w:cs="Calibri Light"/>
          <w:iCs/>
          <w:sz w:val="20"/>
          <w:szCs w:val="20"/>
        </w:rPr>
        <w:t xml:space="preserve"> incumpla las políticas y procedimientos SARLAFT arriba indicados, EL CONTRATANTE dará lugar a la realización de los reportes ordenados por las entidades competentes, a la terminación del presente contrato o la desvinculación, según corresponda.</w:t>
      </w:r>
    </w:p>
    <w:p w14:paraId="784CBB40" w14:textId="77777777" w:rsidR="00A73EDA" w:rsidRPr="002B61AA" w:rsidRDefault="00A73EDA" w:rsidP="00A73EDA">
      <w:pPr>
        <w:jc w:val="both"/>
        <w:rPr>
          <w:rFonts w:ascii="Calibri Light" w:hAnsi="Calibri Light" w:cs="Calibri Light"/>
          <w:iCs/>
          <w:sz w:val="20"/>
          <w:szCs w:val="20"/>
        </w:rPr>
      </w:pPr>
    </w:p>
    <w:p w14:paraId="32B887BA" w14:textId="77777777" w:rsidR="00A73EDA" w:rsidRPr="002B61AA" w:rsidRDefault="00A73EDA" w:rsidP="00A73EDA">
      <w:pPr>
        <w:overflowPunct w:val="0"/>
        <w:autoSpaceDE w:val="0"/>
        <w:autoSpaceDN w:val="0"/>
        <w:adjustRightInd w:val="0"/>
        <w:jc w:val="both"/>
        <w:textAlignment w:val="baseline"/>
        <w:rPr>
          <w:rFonts w:ascii="Calibri Light" w:hAnsi="Calibri Light" w:cs="Calibri Light"/>
          <w:bCs/>
          <w:sz w:val="20"/>
          <w:szCs w:val="20"/>
        </w:rPr>
      </w:pPr>
      <w:r w:rsidRPr="002B61AA">
        <w:rPr>
          <w:rFonts w:ascii="Calibri Light" w:hAnsi="Calibri Light" w:cs="Calibri Light"/>
          <w:b/>
          <w:bCs/>
          <w:iCs/>
          <w:sz w:val="20"/>
          <w:szCs w:val="20"/>
        </w:rPr>
        <w:t>PARÁGRAFO SEGUNDO</w:t>
      </w:r>
      <w:r w:rsidRPr="002B61AA">
        <w:rPr>
          <w:rFonts w:ascii="Calibri Light" w:hAnsi="Calibri Light" w:cs="Calibri Light"/>
          <w:iCs/>
          <w:sz w:val="20"/>
          <w:szCs w:val="20"/>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la orden ejecutiva número 12.978 “</w:t>
      </w:r>
      <w:proofErr w:type="spellStart"/>
      <w:r w:rsidRPr="002B61AA">
        <w:rPr>
          <w:rFonts w:ascii="Calibri Light" w:hAnsi="Calibri Light" w:cs="Calibri Light"/>
          <w:iCs/>
          <w:sz w:val="20"/>
          <w:szCs w:val="20"/>
        </w:rPr>
        <w:t>Specially</w:t>
      </w:r>
      <w:proofErr w:type="spellEnd"/>
      <w:r w:rsidRPr="002B61AA">
        <w:rPr>
          <w:rFonts w:ascii="Calibri Light" w:hAnsi="Calibri Light" w:cs="Calibri Light"/>
          <w:iCs/>
          <w:sz w:val="20"/>
          <w:szCs w:val="20"/>
        </w:rPr>
        <w:t xml:space="preserve"> </w:t>
      </w:r>
      <w:proofErr w:type="spellStart"/>
      <w:r w:rsidRPr="002B61AA">
        <w:rPr>
          <w:rFonts w:ascii="Calibri Light" w:hAnsi="Calibri Light" w:cs="Calibri Light"/>
          <w:iCs/>
          <w:sz w:val="20"/>
          <w:szCs w:val="20"/>
        </w:rPr>
        <w:t>Designated</w:t>
      </w:r>
      <w:proofErr w:type="spellEnd"/>
      <w:r w:rsidRPr="002B61AA">
        <w:rPr>
          <w:rFonts w:ascii="Calibri Light" w:hAnsi="Calibri Light" w:cs="Calibri Light"/>
          <w:iCs/>
          <w:sz w:val="20"/>
          <w:szCs w:val="20"/>
        </w:rPr>
        <w:t xml:space="preserve"> </w:t>
      </w:r>
      <w:proofErr w:type="spellStart"/>
      <w:r w:rsidRPr="002B61AA">
        <w:rPr>
          <w:rFonts w:ascii="Calibri Light" w:hAnsi="Calibri Light" w:cs="Calibri Light"/>
          <w:iCs/>
          <w:sz w:val="20"/>
          <w:szCs w:val="20"/>
        </w:rPr>
        <w:t>Narcotics</w:t>
      </w:r>
      <w:proofErr w:type="spellEnd"/>
      <w:r w:rsidRPr="002B61AA">
        <w:rPr>
          <w:rFonts w:ascii="Calibri Light" w:hAnsi="Calibri Light" w:cs="Calibri Light"/>
          <w:iCs/>
          <w:sz w:val="20"/>
          <w:szCs w:val="20"/>
        </w:rPr>
        <w:t xml:space="preserve"> </w:t>
      </w:r>
      <w:proofErr w:type="spellStart"/>
      <w:r w:rsidRPr="002B61AA">
        <w:rPr>
          <w:rFonts w:ascii="Calibri Light" w:hAnsi="Calibri Light" w:cs="Calibri Light"/>
          <w:iCs/>
          <w:sz w:val="20"/>
          <w:szCs w:val="20"/>
        </w:rPr>
        <w:t>Traffickers</w:t>
      </w:r>
      <w:proofErr w:type="spellEnd"/>
      <w:r w:rsidRPr="002B61AA">
        <w:rPr>
          <w:rFonts w:ascii="Calibri Light" w:hAnsi="Calibri Light" w:cs="Calibri Light"/>
          <w:iCs/>
          <w:sz w:val="20"/>
          <w:szCs w:val="20"/>
        </w:rPr>
        <w:t xml:space="preserve"> – SDNT”, conocida en Colombia como “Lista Clinton”, lista Office of </w:t>
      </w:r>
      <w:proofErr w:type="spellStart"/>
      <w:r w:rsidRPr="002B61AA">
        <w:rPr>
          <w:rFonts w:ascii="Calibri Light" w:hAnsi="Calibri Light" w:cs="Calibri Light"/>
          <w:iCs/>
          <w:sz w:val="20"/>
          <w:szCs w:val="20"/>
        </w:rPr>
        <w:t>Foreign</w:t>
      </w:r>
      <w:proofErr w:type="spellEnd"/>
      <w:r w:rsidRPr="002B61AA">
        <w:rPr>
          <w:rFonts w:ascii="Calibri Light" w:hAnsi="Calibri Light" w:cs="Calibri Light"/>
          <w:iCs/>
          <w:sz w:val="20"/>
          <w:szCs w:val="20"/>
        </w:rPr>
        <w:t xml:space="preserve"> </w:t>
      </w:r>
      <w:proofErr w:type="spellStart"/>
      <w:r w:rsidRPr="002B61AA">
        <w:rPr>
          <w:rFonts w:ascii="Calibri Light" w:hAnsi="Calibri Light" w:cs="Calibri Light"/>
          <w:iCs/>
          <w:sz w:val="20"/>
          <w:szCs w:val="20"/>
        </w:rPr>
        <w:t>Assets</w:t>
      </w:r>
      <w:proofErr w:type="spellEnd"/>
      <w:r w:rsidRPr="002B61AA">
        <w:rPr>
          <w:rFonts w:ascii="Calibri Light" w:hAnsi="Calibri Light" w:cs="Calibri Light"/>
          <w:iCs/>
          <w:sz w:val="20"/>
          <w:szCs w:val="20"/>
        </w:rPr>
        <w:t xml:space="preserve"> Control (OFAC), listas de personas buscadas en el Federal Bureau Of </w:t>
      </w:r>
      <w:proofErr w:type="spellStart"/>
      <w:r w:rsidRPr="002B61AA">
        <w:rPr>
          <w:rFonts w:ascii="Calibri Light" w:hAnsi="Calibri Light" w:cs="Calibri Light"/>
          <w:iCs/>
          <w:sz w:val="20"/>
          <w:szCs w:val="20"/>
        </w:rPr>
        <w:t>Investigation</w:t>
      </w:r>
      <w:proofErr w:type="spellEnd"/>
      <w:r w:rsidRPr="002B61AA">
        <w:rPr>
          <w:rFonts w:ascii="Calibri Light" w:hAnsi="Calibri Light" w:cs="Calibri Light"/>
          <w:iCs/>
          <w:sz w:val="20"/>
          <w:szCs w:val="20"/>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r w:rsidR="00FC5F19">
        <w:rPr>
          <w:rFonts w:ascii="Calibri Light" w:hAnsi="Calibri Light" w:cs="Calibri Light"/>
          <w:iCs/>
          <w:sz w:val="20"/>
          <w:szCs w:val="20"/>
        </w:rPr>
        <w:t>.</w:t>
      </w:r>
    </w:p>
    <w:p w14:paraId="6C3BBF9D" w14:textId="77777777" w:rsidR="00A73EDA" w:rsidRPr="002B61AA" w:rsidRDefault="00A73EDA" w:rsidP="00A73EDA">
      <w:pPr>
        <w:overflowPunct w:val="0"/>
        <w:autoSpaceDE w:val="0"/>
        <w:autoSpaceDN w:val="0"/>
        <w:adjustRightInd w:val="0"/>
        <w:jc w:val="both"/>
        <w:textAlignment w:val="baseline"/>
        <w:rPr>
          <w:rFonts w:ascii="Calibri Light" w:hAnsi="Calibri Light" w:cs="Calibri Light"/>
          <w:bCs/>
          <w:sz w:val="20"/>
          <w:szCs w:val="20"/>
        </w:rPr>
      </w:pPr>
    </w:p>
    <w:p w14:paraId="4B32CA18" w14:textId="77777777" w:rsidR="00A73EDA" w:rsidRDefault="00A73EDA" w:rsidP="00A73EDA">
      <w:pPr>
        <w:jc w:val="both"/>
        <w:rPr>
          <w:rFonts w:ascii="Calibri Light" w:hAnsi="Calibri Light" w:cs="Calibri Light"/>
          <w:sz w:val="20"/>
          <w:szCs w:val="20"/>
        </w:rPr>
      </w:pPr>
      <w:r w:rsidRPr="002B61AA">
        <w:rPr>
          <w:rFonts w:ascii="Calibri Light" w:hAnsi="Calibri Light" w:cs="Calibri Light"/>
          <w:b/>
          <w:bCs/>
          <w:caps/>
          <w:sz w:val="20"/>
          <w:szCs w:val="20"/>
        </w:rPr>
        <w:t xml:space="preserve">Cláusula </w:t>
      </w:r>
      <w:r w:rsidR="006B3089">
        <w:rPr>
          <w:rFonts w:ascii="Calibri Light" w:hAnsi="Calibri Light" w:cs="Calibri Light"/>
          <w:b/>
          <w:sz w:val="20"/>
          <w:szCs w:val="20"/>
        </w:rPr>
        <w:t>VIGÉSIMA OCTAVA</w:t>
      </w:r>
      <w:r w:rsidRPr="002B61AA">
        <w:rPr>
          <w:rFonts w:ascii="Calibri Light" w:hAnsi="Calibri Light" w:cs="Calibri Light"/>
          <w:b/>
          <w:spacing w:val="-3"/>
          <w:sz w:val="20"/>
          <w:szCs w:val="20"/>
        </w:rPr>
        <w:t xml:space="preserve">.- </w:t>
      </w:r>
      <w:r w:rsidRPr="002B61AA">
        <w:rPr>
          <w:rFonts w:ascii="Calibri Light" w:hAnsi="Calibri Light" w:cs="Calibri Light"/>
          <w:b/>
          <w:spacing w:val="-3"/>
          <w:sz w:val="20"/>
          <w:szCs w:val="20"/>
          <w:u w:val="single"/>
        </w:rPr>
        <w:t>PERFECCIONAMIENTO Y EJECUCIÓN:</w:t>
      </w:r>
      <w:r w:rsidRPr="002B61AA">
        <w:rPr>
          <w:rFonts w:ascii="Calibri Light" w:hAnsi="Calibri Light" w:cs="Calibri Light"/>
          <w:spacing w:val="-3"/>
          <w:sz w:val="20"/>
          <w:szCs w:val="20"/>
        </w:rPr>
        <w:t xml:space="preserve"> </w:t>
      </w:r>
      <w:r w:rsidRPr="002B61AA">
        <w:rPr>
          <w:rFonts w:ascii="Calibri Light" w:hAnsi="Calibri Light" w:cs="Calibri Light"/>
          <w:sz w:val="20"/>
          <w:szCs w:val="20"/>
        </w:rPr>
        <w:t>El presente Contrato quedará perfeccionado con la firma de las partes y para su ejecución se requiere de la aprobación de las garantías.</w:t>
      </w:r>
    </w:p>
    <w:p w14:paraId="767FCF76" w14:textId="77777777" w:rsidR="00196353" w:rsidRDefault="00196353" w:rsidP="00A73EDA">
      <w:pPr>
        <w:jc w:val="both"/>
        <w:rPr>
          <w:rFonts w:ascii="Calibri Light" w:hAnsi="Calibri Light" w:cs="Calibri Light"/>
          <w:sz w:val="20"/>
          <w:szCs w:val="20"/>
        </w:rPr>
      </w:pPr>
    </w:p>
    <w:p w14:paraId="2046CC6B" w14:textId="77777777" w:rsidR="00A73EDA" w:rsidRPr="002B61AA" w:rsidRDefault="00E6154B" w:rsidP="00A73EDA">
      <w:pPr>
        <w:jc w:val="both"/>
        <w:rPr>
          <w:rFonts w:ascii="Calibri Light" w:hAnsi="Calibri Light" w:cs="Calibri Light"/>
          <w:sz w:val="20"/>
          <w:szCs w:val="20"/>
        </w:rPr>
      </w:pPr>
      <w:r>
        <w:rPr>
          <w:rFonts w:ascii="Calibri Light" w:hAnsi="Calibri Light" w:cs="Calibri Light"/>
          <w:b/>
          <w:bCs/>
          <w:caps/>
          <w:sz w:val="20"/>
          <w:szCs w:val="20"/>
        </w:rPr>
        <w:t>CLÁUSULA VIGÉSIMA NOVENA</w:t>
      </w:r>
      <w:r w:rsidR="00A73EDA" w:rsidRPr="002B61AA">
        <w:rPr>
          <w:rFonts w:ascii="Calibri Light" w:hAnsi="Calibri Light" w:cs="Calibri Light"/>
          <w:b/>
          <w:bCs/>
          <w:caps/>
          <w:sz w:val="20"/>
          <w:szCs w:val="20"/>
        </w:rPr>
        <w:t xml:space="preserve">.- </w:t>
      </w:r>
      <w:r w:rsidR="00A73EDA" w:rsidRPr="002B61AA">
        <w:rPr>
          <w:rFonts w:ascii="Calibri Light" w:hAnsi="Calibri Light" w:cs="Calibri Light"/>
          <w:b/>
          <w:bCs/>
          <w:caps/>
          <w:sz w:val="20"/>
          <w:szCs w:val="20"/>
          <w:u w:val="single"/>
        </w:rPr>
        <w:t xml:space="preserve">MANIFESTACIÓN: </w:t>
      </w:r>
      <w:r w:rsidR="00A73EDA" w:rsidRPr="002B61AA">
        <w:rPr>
          <w:rFonts w:ascii="Calibri Light" w:hAnsi="Calibri Light" w:cs="Calibri Light"/>
          <w:sz w:val="20"/>
          <w:szCs w:val="20"/>
          <w:lang w:val="es-MX"/>
        </w:rPr>
        <w:t xml:space="preserve">Las partes manifiestan libremente que han procedido a la lectura total y cuidadosa del texto del presente contrato, por lo que en consecuencia, se obligan a todo lo consignado y manifestado. </w:t>
      </w:r>
    </w:p>
    <w:p w14:paraId="571CE3BC" w14:textId="77777777" w:rsidR="00606E88" w:rsidRPr="002B61AA" w:rsidRDefault="00606E88" w:rsidP="00606E88">
      <w:pPr>
        <w:shd w:val="clear" w:color="auto" w:fill="FFFFFF"/>
        <w:jc w:val="both"/>
        <w:rPr>
          <w:rFonts w:ascii="Calibri Light" w:hAnsi="Calibri Light" w:cs="Calibri Light"/>
          <w:sz w:val="20"/>
          <w:szCs w:val="20"/>
          <w:lang w:val="es-MX"/>
        </w:rPr>
      </w:pPr>
    </w:p>
    <w:p w14:paraId="0A598C5A" w14:textId="77777777" w:rsidR="0044392F" w:rsidRPr="002B61AA" w:rsidRDefault="0044392F" w:rsidP="00606E88">
      <w:pPr>
        <w:shd w:val="clear" w:color="auto" w:fill="FFFFFF"/>
        <w:jc w:val="both"/>
        <w:rPr>
          <w:rFonts w:ascii="Calibri Light" w:hAnsi="Calibri Light" w:cs="Calibri Light"/>
          <w:sz w:val="20"/>
          <w:szCs w:val="20"/>
          <w:lang w:val="es-ES_tradnl"/>
        </w:rPr>
      </w:pPr>
      <w:r w:rsidRPr="002B61AA">
        <w:rPr>
          <w:rFonts w:ascii="Calibri Light" w:hAnsi="Calibri Light" w:cs="Calibri Light"/>
          <w:sz w:val="20"/>
          <w:szCs w:val="20"/>
          <w:lang w:val="es-ES_tradnl"/>
        </w:rPr>
        <w:t xml:space="preserve">Para constancia se firma </w:t>
      </w:r>
      <w:r w:rsidR="00196353">
        <w:rPr>
          <w:rFonts w:ascii="Calibri Light" w:hAnsi="Calibri Light" w:cs="Calibri Light"/>
          <w:sz w:val="20"/>
          <w:szCs w:val="20"/>
          <w:lang w:val="es-ES_tradnl"/>
        </w:rPr>
        <w:t xml:space="preserve">el día, </w:t>
      </w:r>
    </w:p>
    <w:p w14:paraId="2869FF23" w14:textId="77777777" w:rsidR="00313137" w:rsidRPr="002B61AA" w:rsidRDefault="00313137" w:rsidP="00606E88">
      <w:pPr>
        <w:shd w:val="clear" w:color="auto" w:fill="FFFFFF"/>
        <w:jc w:val="both"/>
        <w:rPr>
          <w:rFonts w:ascii="Calibri Light" w:hAnsi="Calibri Light" w:cs="Calibri Light"/>
          <w:sz w:val="20"/>
          <w:szCs w:val="20"/>
          <w:lang w:val="es-ES_tradnl"/>
        </w:rPr>
      </w:pPr>
    </w:p>
    <w:tbl>
      <w:tblPr>
        <w:tblW w:w="9099" w:type="dxa"/>
        <w:tblInd w:w="70" w:type="dxa"/>
        <w:tblLayout w:type="fixed"/>
        <w:tblCellMar>
          <w:left w:w="70" w:type="dxa"/>
          <w:right w:w="70" w:type="dxa"/>
        </w:tblCellMar>
        <w:tblLook w:val="0000" w:firstRow="0" w:lastRow="0" w:firstColumn="0" w:lastColumn="0" w:noHBand="0" w:noVBand="0"/>
      </w:tblPr>
      <w:tblGrid>
        <w:gridCol w:w="5123"/>
        <w:gridCol w:w="3976"/>
      </w:tblGrid>
      <w:tr w:rsidR="0044392F" w:rsidRPr="002B61AA" w14:paraId="5427552D" w14:textId="77777777" w:rsidTr="000A5382">
        <w:trPr>
          <w:trHeight w:val="418"/>
        </w:trPr>
        <w:tc>
          <w:tcPr>
            <w:tcW w:w="5123" w:type="dxa"/>
          </w:tcPr>
          <w:p w14:paraId="056D9C2A" w14:textId="77777777" w:rsidR="0044392F" w:rsidRPr="002B61AA" w:rsidRDefault="0044392F" w:rsidP="00246BAE">
            <w:pPr>
              <w:jc w:val="both"/>
              <w:rPr>
                <w:rFonts w:ascii="Calibri Light" w:hAnsi="Calibri Light" w:cs="Calibri Light"/>
                <w:b/>
                <w:sz w:val="20"/>
                <w:szCs w:val="20"/>
                <w:lang w:val="es-CO"/>
              </w:rPr>
            </w:pPr>
            <w:r w:rsidRPr="002B61AA">
              <w:rPr>
                <w:rFonts w:ascii="Calibri Light" w:hAnsi="Calibri Light" w:cs="Calibri Light"/>
                <w:b/>
                <w:sz w:val="20"/>
                <w:szCs w:val="20"/>
                <w:lang w:val="es-CO"/>
              </w:rPr>
              <w:t>EL CONTRATANTE</w:t>
            </w:r>
          </w:p>
        </w:tc>
        <w:tc>
          <w:tcPr>
            <w:tcW w:w="3976" w:type="dxa"/>
          </w:tcPr>
          <w:p w14:paraId="590C9E72" w14:textId="77777777" w:rsidR="0044392F" w:rsidRPr="002B61AA" w:rsidRDefault="0044392F" w:rsidP="00246BAE">
            <w:pPr>
              <w:jc w:val="both"/>
              <w:rPr>
                <w:rFonts w:ascii="Calibri Light" w:hAnsi="Calibri Light" w:cs="Calibri Light"/>
                <w:b/>
                <w:sz w:val="20"/>
                <w:szCs w:val="20"/>
                <w:lang w:val="es-CO"/>
              </w:rPr>
            </w:pPr>
            <w:r w:rsidRPr="002B61AA">
              <w:rPr>
                <w:rFonts w:ascii="Calibri Light" w:hAnsi="Calibri Light" w:cs="Calibri Light"/>
                <w:b/>
                <w:sz w:val="20"/>
                <w:szCs w:val="20"/>
                <w:lang w:val="es-CO"/>
              </w:rPr>
              <w:t>EL CONTRATISTA</w:t>
            </w:r>
          </w:p>
        </w:tc>
      </w:tr>
      <w:tr w:rsidR="005024C2" w:rsidRPr="002B61AA" w14:paraId="02D35DAC" w14:textId="77777777" w:rsidTr="00743C00">
        <w:trPr>
          <w:trHeight w:val="418"/>
        </w:trPr>
        <w:tc>
          <w:tcPr>
            <w:tcW w:w="5123" w:type="dxa"/>
          </w:tcPr>
          <w:p w14:paraId="03FB906B" w14:textId="77777777" w:rsidR="005024C2" w:rsidRPr="002B61AA" w:rsidRDefault="005024C2" w:rsidP="00246BAE">
            <w:pPr>
              <w:jc w:val="both"/>
              <w:rPr>
                <w:rFonts w:ascii="Calibri Light" w:hAnsi="Calibri Light" w:cs="Calibri Light"/>
                <w:b/>
                <w:sz w:val="20"/>
                <w:szCs w:val="20"/>
                <w:lang w:val="es-CO"/>
              </w:rPr>
            </w:pPr>
          </w:p>
        </w:tc>
        <w:tc>
          <w:tcPr>
            <w:tcW w:w="3976" w:type="dxa"/>
          </w:tcPr>
          <w:p w14:paraId="64E01004" w14:textId="77777777" w:rsidR="005024C2" w:rsidRPr="002B61AA" w:rsidRDefault="005024C2" w:rsidP="00246BAE">
            <w:pPr>
              <w:jc w:val="both"/>
              <w:rPr>
                <w:rFonts w:ascii="Calibri Light" w:hAnsi="Calibri Light" w:cs="Calibri Light"/>
                <w:b/>
                <w:sz w:val="20"/>
                <w:szCs w:val="20"/>
                <w:lang w:val="es-CO"/>
              </w:rPr>
            </w:pPr>
          </w:p>
        </w:tc>
      </w:tr>
      <w:tr w:rsidR="0044392F" w:rsidRPr="002B61AA" w14:paraId="2EF08646" w14:textId="77777777" w:rsidTr="000A5382">
        <w:trPr>
          <w:trHeight w:val="1089"/>
        </w:trPr>
        <w:tc>
          <w:tcPr>
            <w:tcW w:w="5123" w:type="dxa"/>
          </w:tcPr>
          <w:p w14:paraId="01BD3866" w14:textId="77777777" w:rsidR="0044392F" w:rsidRPr="002B61AA" w:rsidRDefault="00606E88" w:rsidP="00246BAE">
            <w:pPr>
              <w:jc w:val="both"/>
              <w:rPr>
                <w:rFonts w:ascii="Calibri Light" w:hAnsi="Calibri Light" w:cs="Calibri Light"/>
                <w:b/>
                <w:sz w:val="20"/>
                <w:szCs w:val="20"/>
              </w:rPr>
            </w:pPr>
            <w:r w:rsidRPr="002B61AA">
              <w:rPr>
                <w:rFonts w:ascii="Calibri Light" w:hAnsi="Calibri Light" w:cs="Calibri Light"/>
                <w:b/>
                <w:sz w:val="20"/>
                <w:szCs w:val="20"/>
              </w:rPr>
              <w:t>MAURICIO IREGUI TARQUINO</w:t>
            </w:r>
          </w:p>
          <w:p w14:paraId="53295B47" w14:textId="77777777" w:rsidR="00606E88" w:rsidRPr="002B61AA" w:rsidRDefault="00606E88" w:rsidP="00606E88">
            <w:pPr>
              <w:pStyle w:val="Textoindependiente"/>
              <w:rPr>
                <w:rFonts w:ascii="Calibri Light" w:hAnsi="Calibri Light" w:cs="Calibri Light"/>
                <w:sz w:val="20"/>
              </w:rPr>
            </w:pPr>
            <w:r w:rsidRPr="002B61AA">
              <w:rPr>
                <w:rFonts w:ascii="Calibri Light" w:hAnsi="Calibri Light" w:cs="Calibri Light"/>
                <w:sz w:val="20"/>
              </w:rPr>
              <w:t xml:space="preserve">Gerente - Apoderado </w:t>
            </w:r>
          </w:p>
          <w:p w14:paraId="749F826F" w14:textId="77777777" w:rsidR="0044392F" w:rsidRPr="002B61AA" w:rsidRDefault="00B61112" w:rsidP="00246BAE">
            <w:pPr>
              <w:jc w:val="both"/>
              <w:rPr>
                <w:rFonts w:ascii="Calibri Light" w:hAnsi="Calibri Light" w:cs="Calibri Light"/>
                <w:b/>
                <w:sz w:val="20"/>
                <w:szCs w:val="20"/>
                <w:lang w:val="es-CO"/>
              </w:rPr>
            </w:pPr>
            <w:r w:rsidRPr="002B61AA">
              <w:rPr>
                <w:rFonts w:ascii="Calibri Light" w:hAnsi="Calibri Light" w:cs="Calibri Light"/>
                <w:b/>
                <w:sz w:val="20"/>
                <w:szCs w:val="20"/>
              </w:rPr>
              <w:t>CONSORCIO FON</w:t>
            </w:r>
            <w:r w:rsidR="00A73EDA" w:rsidRPr="002B61AA">
              <w:rPr>
                <w:rFonts w:ascii="Calibri Light" w:hAnsi="Calibri Light" w:cs="Calibri Light"/>
                <w:b/>
                <w:sz w:val="20"/>
                <w:szCs w:val="20"/>
              </w:rPr>
              <w:t>DO DE ATENCION EN SALUD PPL 2019</w:t>
            </w:r>
          </w:p>
        </w:tc>
        <w:tc>
          <w:tcPr>
            <w:tcW w:w="3976" w:type="dxa"/>
          </w:tcPr>
          <w:p w14:paraId="0742F653" w14:textId="57CF638B" w:rsidR="00606E88" w:rsidRPr="00D86F30" w:rsidRDefault="00606E88" w:rsidP="00927380">
            <w:pPr>
              <w:jc w:val="both"/>
              <w:rPr>
                <w:rFonts w:ascii="Calibri Light" w:hAnsi="Calibri Light" w:cs="Calibri Light"/>
                <w:b/>
                <w:noProof/>
                <w:color w:val="000000"/>
                <w:spacing w:val="-3"/>
                <w:sz w:val="20"/>
                <w:szCs w:val="20"/>
              </w:rPr>
            </w:pPr>
          </w:p>
        </w:tc>
      </w:tr>
    </w:tbl>
    <w:p w14:paraId="5C5C0724" w14:textId="77777777" w:rsidR="00B61112" w:rsidRPr="002B61AA" w:rsidRDefault="00B61112" w:rsidP="00FA3FF2">
      <w:pPr>
        <w:jc w:val="both"/>
        <w:rPr>
          <w:rFonts w:ascii="Calibri Light" w:hAnsi="Calibri Light" w:cs="Calibri Light"/>
          <w:sz w:val="21"/>
          <w:szCs w:val="21"/>
        </w:rPr>
        <w:sectPr w:rsidR="00B61112" w:rsidRPr="002B61AA" w:rsidSect="00846DB9">
          <w:headerReference w:type="default" r:id="rId13"/>
          <w:footerReference w:type="default" r:id="rId14"/>
          <w:pgSz w:w="12240" w:h="15840"/>
          <w:pgMar w:top="1361" w:right="1418" w:bottom="1134" w:left="1701" w:header="709" w:footer="0" w:gutter="0"/>
          <w:pgNumType w:start="1"/>
          <w:cols w:space="708"/>
          <w:docGrid w:linePitch="360"/>
        </w:sectPr>
      </w:pPr>
    </w:p>
    <w:p w14:paraId="5653F851" w14:textId="4A2AA017" w:rsidR="00002AAA" w:rsidRPr="000C5978" w:rsidRDefault="00002AAA" w:rsidP="00002AAA">
      <w:pPr>
        <w:jc w:val="both"/>
        <w:rPr>
          <w:rFonts w:ascii="Calibri Light" w:hAnsi="Calibri Light" w:cs="Calibri Light"/>
          <w:sz w:val="16"/>
          <w:szCs w:val="16"/>
        </w:rPr>
      </w:pPr>
    </w:p>
    <w:sectPr w:rsidR="00002AAA" w:rsidRPr="000C5978" w:rsidSect="00246BAE">
      <w:headerReference w:type="default" r:id="rId15"/>
      <w:footerReference w:type="default" r:id="rId16"/>
      <w:type w:val="continuous"/>
      <w:pgSz w:w="12240" w:h="15840"/>
      <w:pgMar w:top="1417" w:right="1701" w:bottom="1417" w:left="1701" w:header="708"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883E3" w14:textId="77777777" w:rsidR="008836EA" w:rsidRDefault="008836EA" w:rsidP="00DA797B">
      <w:r>
        <w:separator/>
      </w:r>
    </w:p>
  </w:endnote>
  <w:endnote w:type="continuationSeparator" w:id="0">
    <w:p w14:paraId="723416AA" w14:textId="77777777" w:rsidR="008836EA" w:rsidRDefault="008836EA" w:rsidP="00DA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deDaxOffice">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E4CE" w14:textId="77777777" w:rsidR="00F34FAE" w:rsidRDefault="00846DB9" w:rsidP="001C0601">
    <w:pPr>
      <w:pStyle w:val="Piedepgina"/>
      <w:tabs>
        <w:tab w:val="clear" w:pos="8838"/>
        <w:tab w:val="right" w:pos="10206"/>
      </w:tabs>
      <w:ind w:left="-1418" w:right="-1368"/>
    </w:pPr>
    <w:r>
      <w:rPr>
        <w:noProof/>
        <w:lang w:val="es-CO" w:eastAsia="es-CO"/>
      </w:rPr>
      <w:drawing>
        <wp:anchor distT="0" distB="0" distL="114300" distR="114300" simplePos="0" relativeHeight="251665408" behindDoc="1" locked="0" layoutInCell="1" allowOverlap="1" wp14:anchorId="79A2D181" wp14:editId="764C2D75">
          <wp:simplePos x="0" y="0"/>
          <wp:positionH relativeFrom="page">
            <wp:align>left</wp:align>
          </wp:positionH>
          <wp:positionV relativeFrom="paragraph">
            <wp:posOffset>-567055</wp:posOffset>
          </wp:positionV>
          <wp:extent cx="7795923" cy="1156335"/>
          <wp:effectExtent l="0" t="0" r="0" b="5715"/>
          <wp:wrapNone/>
          <wp:docPr id="72"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95923" cy="11563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34FAE">
      <w:rPr>
        <w:noProof/>
        <w:lang w:val="es-CO" w:eastAsia="es-CO"/>
      </w:rPr>
      <mc:AlternateContent>
        <mc:Choice Requires="wps">
          <w:drawing>
            <wp:anchor distT="0" distB="0" distL="114300" distR="114300" simplePos="0" relativeHeight="251660288" behindDoc="0" locked="0" layoutInCell="1" allowOverlap="1" wp14:anchorId="6378DB69" wp14:editId="2E86395E">
              <wp:simplePos x="0" y="0"/>
              <wp:positionH relativeFrom="column">
                <wp:posOffset>-614680</wp:posOffset>
              </wp:positionH>
              <wp:positionV relativeFrom="paragraph">
                <wp:posOffset>416560</wp:posOffset>
              </wp:positionV>
              <wp:extent cx="4967605" cy="659765"/>
              <wp:effectExtent l="0" t="0" r="0" b="6985"/>
              <wp:wrapNone/>
              <wp:docPr id="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659765"/>
                      </a:xfrm>
                      <a:prstGeom prst="rect">
                        <a:avLst/>
                      </a:prstGeom>
                      <a:noFill/>
                      <a:ln>
                        <a:noFill/>
                        <a:prstDash/>
                      </a:ln>
                    </wps:spPr>
                    <wps:txbx>
                      <w:txbxContent>
                        <w:p w14:paraId="3B8E1A9B" w14:textId="77777777" w:rsidR="00F34FAE" w:rsidRDefault="00F34FAE" w:rsidP="001C0601">
                          <w:pPr>
                            <w:pStyle w:val="Piedepgina"/>
                            <w:jc w:val="cente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
          <w:pict>
            <v:shapetype w14:anchorId="6378DB69" id="_x0000_t202" coordsize="21600,21600" o:spt="202" path="m,l,21600r21600,l21600,xe">
              <v:stroke joinstyle="miter"/>
              <v:path gradientshapeok="t" o:connecttype="rect"/>
            </v:shapetype>
            <v:shape id="Text Box 1" o:spid="_x0000_s1026" type="#_x0000_t202" style="position:absolute;left:0;text-align:left;margin-left:-48.4pt;margin-top:32.8pt;width:391.1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" filled="f" stroked="f">
              <v:path arrowok="t"/>
              <v:textbox>
                <w:txbxContent>
                  <w:p w14:paraId="3B8E1A9B" w14:textId="77777777" w:rsidR="00F34FAE" w:rsidRDefault="00F34FAE" w:rsidP="001C0601">
                    <w:pPr>
                      <w:pStyle w:val="Piedepgina"/>
                      <w:jc w:val="center"/>
                    </w:pPr>
                  </w:p>
                </w:txbxContent>
              </v:textbox>
            </v:shape>
          </w:pict>
        </mc:Fallback>
      </mc:AlternateContent>
    </w:r>
    <w:r w:rsidR="00F34FAE">
      <w:tab/>
    </w:r>
    <w:r w:rsidR="00F34FAE">
      <w:tab/>
    </w:r>
    <w:r w:rsidR="00F34FAE">
      <w:tab/>
    </w:r>
  </w:p>
  <w:p w14:paraId="4BC876CC" w14:textId="77777777" w:rsidR="00F34FAE" w:rsidRDefault="00F34FAE" w:rsidP="001C0601">
    <w:pPr>
      <w:pStyle w:val="Piedepgina"/>
      <w:ind w:hanging="8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8253" w14:textId="77777777" w:rsidR="00F34FAE" w:rsidRDefault="00F34FAE" w:rsidP="00246BAE">
    <w:pPr>
      <w:pStyle w:val="Piedepgina"/>
      <w:tabs>
        <w:tab w:val="clear" w:pos="8838"/>
        <w:tab w:val="right" w:pos="10206"/>
      </w:tabs>
      <w:ind w:left="-1418" w:right="-1368"/>
    </w:pPr>
    <w:r>
      <w:rPr>
        <w:noProof/>
        <w:lang w:val="es-CO" w:eastAsia="es-CO"/>
      </w:rPr>
      <w:drawing>
        <wp:anchor distT="0" distB="0" distL="114300" distR="114300" simplePos="0" relativeHeight="251656192" behindDoc="0" locked="0" layoutInCell="1" allowOverlap="1" wp14:anchorId="6CEAC2BE" wp14:editId="053DDF13">
          <wp:simplePos x="0" y="0"/>
          <wp:positionH relativeFrom="column">
            <wp:posOffset>4139565</wp:posOffset>
          </wp:positionH>
          <wp:positionV relativeFrom="paragraph">
            <wp:posOffset>407035</wp:posOffset>
          </wp:positionV>
          <wp:extent cx="2120900" cy="502920"/>
          <wp:effectExtent l="0" t="0" r="0" b="0"/>
          <wp:wrapNone/>
          <wp:docPr id="8" name="Imagen 16" descr="Ministerio de Hacienda y Crédit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Ministerio de Hacienda y Crédito Públic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2090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5168" behindDoc="0" locked="0" layoutInCell="1" allowOverlap="1" wp14:anchorId="31A38CAF" wp14:editId="6A58D290">
              <wp:simplePos x="0" y="0"/>
              <wp:positionH relativeFrom="column">
                <wp:posOffset>-614680</wp:posOffset>
              </wp:positionH>
              <wp:positionV relativeFrom="paragraph">
                <wp:posOffset>416560</wp:posOffset>
              </wp:positionV>
              <wp:extent cx="4967605" cy="659765"/>
              <wp:effectExtent l="0" t="0" r="0" b="698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659765"/>
                      </a:xfrm>
                      <a:prstGeom prst="rect">
                        <a:avLst/>
                      </a:prstGeom>
                      <a:noFill/>
                      <a:ln>
                        <a:noFill/>
                        <a:prstDash/>
                      </a:ln>
                    </wps:spPr>
                    <wps:txbx>
                      <w:txbxContent>
                        <w:p w14:paraId="63C4D328" w14:textId="77777777" w:rsidR="00F34FAE" w:rsidRDefault="00F34FAE" w:rsidP="00246BAE">
                          <w:pPr>
                            <w:pStyle w:val="Piedepgina"/>
                            <w:jc w:val="center"/>
                            <w:rPr>
                              <w:sz w:val="16"/>
                              <w:szCs w:val="14"/>
                            </w:rPr>
                          </w:pPr>
                          <w:proofErr w:type="spellStart"/>
                          <w:r>
                            <w:rPr>
                              <w:sz w:val="16"/>
                              <w:szCs w:val="14"/>
                            </w:rPr>
                            <w:t>Fiduprevisora</w:t>
                          </w:r>
                          <w:proofErr w:type="spellEnd"/>
                          <w:r>
                            <w:rPr>
                              <w:sz w:val="16"/>
                              <w:szCs w:val="14"/>
                            </w:rPr>
                            <w:t xml:space="preserve"> S.A. * NIT 860.525.148-5 * Bogotá D.C.: Calle 72 No. 10-03  *PBX (57-1) 594 5111</w:t>
                          </w:r>
                        </w:p>
                        <w:p w14:paraId="10E58E22" w14:textId="77777777" w:rsidR="00F34FAE" w:rsidRDefault="00F34FAE" w:rsidP="00246BAE">
                          <w:pPr>
                            <w:pStyle w:val="Piedepgina"/>
                            <w:jc w:val="center"/>
                            <w:rPr>
                              <w:sz w:val="16"/>
                              <w:szCs w:val="14"/>
                            </w:rPr>
                          </w:pPr>
                          <w:r>
                            <w:rPr>
                              <w:sz w:val="16"/>
                              <w:szCs w:val="14"/>
                            </w:rPr>
                            <w:t>Barranquilla (57-5) 3562733 * Cali (57-2) 6677680 * Cartagena (57-5) 6601796  *Manizales (57-6) 8735111</w:t>
                          </w:r>
                        </w:p>
                        <w:p w14:paraId="518A77B5" w14:textId="77777777" w:rsidR="00F34FAE" w:rsidRDefault="00F34FAE" w:rsidP="00246BAE">
                          <w:pPr>
                            <w:pStyle w:val="Piedepgina"/>
                            <w:jc w:val="center"/>
                            <w:rPr>
                              <w:sz w:val="16"/>
                              <w:szCs w:val="14"/>
                            </w:rPr>
                          </w:pPr>
                          <w:r>
                            <w:rPr>
                              <w:sz w:val="16"/>
                              <w:szCs w:val="14"/>
                            </w:rPr>
                            <w:t>Quejas, Reclamos y Sugerencias: 018000 919015 * servicioalcliente@fiduprevisora.com.co</w:t>
                          </w:r>
                        </w:p>
                        <w:p w14:paraId="481F2DED" w14:textId="77777777" w:rsidR="00F34FAE" w:rsidRDefault="001354AB" w:rsidP="00246BAE">
                          <w:pPr>
                            <w:pStyle w:val="Piedepgina"/>
                            <w:jc w:val="center"/>
                          </w:pPr>
                          <w:hyperlink r:id="rId2" w:history="1">
                            <w:r w:rsidR="00F34FAE">
                              <w:t>www.fiduprevisora.com.co</w:t>
                            </w:r>
                          </w:hyperlink>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xmlns="">
          <w:pict>
            <v:shapetype w14:anchorId="31A38CAF" id="_x0000_t202" coordsize="21600,21600" o:spt="202" path="m,l,21600r21600,l21600,xe">
              <v:stroke joinstyle="miter"/>
              <v:path gradientshapeok="t" o:connecttype="rect"/>
            </v:shapetype>
            <v:shape id="_x0000_s1027" type="#_x0000_t202" style="position:absolute;left:0;text-align:left;margin-left:-48.4pt;margin-top:32.8pt;width:391.15pt;height:5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" filled="f" stroked="f">
              <v:path arrowok="t"/>
              <v:textbox>
                <w:txbxContent>
                  <w:p w14:paraId="63C4D328" w14:textId="77777777" w:rsidR="00F34FAE" w:rsidRDefault="00F34FAE" w:rsidP="00246BAE">
                    <w:pPr>
                      <w:pStyle w:val="Piedepgina"/>
                      <w:jc w:val="center"/>
                      <w:rPr>
                        <w:sz w:val="16"/>
                        <w:szCs w:val="14"/>
                      </w:rPr>
                    </w:pPr>
                    <w:proofErr w:type="spellStart"/>
                    <w:r>
                      <w:rPr>
                        <w:sz w:val="16"/>
                        <w:szCs w:val="14"/>
                      </w:rPr>
                      <w:t>Fiduprevisora</w:t>
                    </w:r>
                    <w:proofErr w:type="spellEnd"/>
                    <w:r>
                      <w:rPr>
                        <w:sz w:val="16"/>
                        <w:szCs w:val="14"/>
                      </w:rPr>
                      <w:t xml:space="preserve"> S.A. * NIT 860.525.148-5 * Bogotá D.C.: Calle 72 No. 10-03  *PBX (57-1) 594 5111</w:t>
                    </w:r>
                  </w:p>
                  <w:p w14:paraId="10E58E22" w14:textId="77777777" w:rsidR="00F34FAE" w:rsidRDefault="00F34FAE" w:rsidP="00246BAE">
                    <w:pPr>
                      <w:pStyle w:val="Piedepgina"/>
                      <w:jc w:val="center"/>
                      <w:rPr>
                        <w:sz w:val="16"/>
                        <w:szCs w:val="14"/>
                      </w:rPr>
                    </w:pPr>
                    <w:r>
                      <w:rPr>
                        <w:sz w:val="16"/>
                        <w:szCs w:val="14"/>
                      </w:rPr>
                      <w:t>Barranquilla (57-5) 3562733 * Cali (57-2) 6677680 * Cartagena (57-5) 6601796  *Manizales (57-6) 8735111</w:t>
                    </w:r>
                  </w:p>
                  <w:p w14:paraId="518A77B5" w14:textId="77777777" w:rsidR="00F34FAE" w:rsidRDefault="00F34FAE" w:rsidP="00246BAE">
                    <w:pPr>
                      <w:pStyle w:val="Piedepgina"/>
                      <w:jc w:val="center"/>
                      <w:rPr>
                        <w:sz w:val="16"/>
                        <w:szCs w:val="14"/>
                      </w:rPr>
                    </w:pPr>
                    <w:r>
                      <w:rPr>
                        <w:sz w:val="16"/>
                        <w:szCs w:val="14"/>
                      </w:rPr>
                      <w:t>Quejas, Reclamos y Sugerencias: 018000 919015 * servicioalcliente@fiduprevisora.com.co</w:t>
                    </w:r>
                  </w:p>
                  <w:p w14:paraId="481F2DED" w14:textId="77777777" w:rsidR="00F34FAE" w:rsidRDefault="00B26F42" w:rsidP="00246BAE">
                    <w:pPr>
                      <w:pStyle w:val="Piedepgina"/>
                      <w:jc w:val="center"/>
                    </w:pPr>
                    <w:hyperlink r:id="rId3" w:history="1">
                      <w:r w:rsidR="00F34FAE">
                        <w:t>www.fiduprevisora.com.co</w:t>
                      </w:r>
                    </w:hyperlink>
                  </w:p>
                </w:txbxContent>
              </v:textbox>
            </v:shape>
          </w:pict>
        </mc:Fallback>
      </mc:AlternateContent>
    </w:r>
    <w:r w:rsidRPr="00924D87">
      <w:rPr>
        <w:noProof/>
        <w:lang w:val="es-CO" w:eastAsia="es-CO"/>
      </w:rPr>
      <w:drawing>
        <wp:inline distT="0" distB="0" distL="0" distR="0" wp14:anchorId="6C92D8F8" wp14:editId="589A8932">
          <wp:extent cx="219075" cy="1076325"/>
          <wp:effectExtent l="0" t="0" r="0" b="9525"/>
          <wp:docPr id="2" name="5 Imagen" descr="LogoSu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LogoSuper.png"/>
                  <pic:cNvPicPr>
                    <a:picLocks noChangeAspect="1" noChangeArrowheads="1"/>
                  </pic:cNvPicPr>
                </pic:nvPicPr>
                <pic:blipFill>
                  <a:blip r:embed="rId4">
                    <a:extLst>
                      <a:ext uri="{28A0092B-C50C-407E-A947-70E740481C1C}">
                        <a14:useLocalDpi xmlns:a14="http://schemas.microsoft.com/office/drawing/2010/main" val="0"/>
                      </a:ext>
                    </a:extLst>
                  </a:blip>
                  <a:srcRect r="54314"/>
                  <a:stretch>
                    <a:fillRect/>
                  </a:stretch>
                </pic:blipFill>
                <pic:spPr bwMode="auto">
                  <a:xfrm>
                    <a:off x="0" y="0"/>
                    <a:ext cx="219075" cy="1076325"/>
                  </a:xfrm>
                  <a:prstGeom prst="rect">
                    <a:avLst/>
                  </a:prstGeom>
                  <a:noFill/>
                  <a:ln>
                    <a:noFill/>
                  </a:ln>
                </pic:spPr>
              </pic:pic>
            </a:graphicData>
          </a:graphic>
        </wp:inline>
      </w:drawing>
    </w:r>
    <w:r>
      <w:t xml:space="preserve"> </w:t>
    </w:r>
    <w:r>
      <w:tab/>
    </w:r>
    <w:r>
      <w:fldChar w:fldCharType="begin"/>
    </w:r>
    <w:r>
      <w:instrText>PAGE   \* MERGEFORMAT</w:instrText>
    </w:r>
    <w:r>
      <w:fldChar w:fldCharType="separate"/>
    </w:r>
    <w:r w:rsidR="00A67809">
      <w:rPr>
        <w:noProof/>
      </w:rPr>
      <w:t>18</w:t>
    </w:r>
    <w:r>
      <w:fldChar w:fldCharType="end"/>
    </w:r>
    <w:r>
      <w:tab/>
    </w:r>
    <w:r>
      <w:tab/>
    </w:r>
    <w:r w:rsidRPr="00083B2F">
      <w:t xml:space="preserve"> </w:t>
    </w:r>
  </w:p>
  <w:p w14:paraId="4A93AF00" w14:textId="77777777" w:rsidR="00F34FAE" w:rsidRDefault="00F34FAE" w:rsidP="00246BAE">
    <w:pPr>
      <w:pStyle w:val="Piedepgina"/>
      <w:ind w:hanging="851"/>
    </w:pPr>
  </w:p>
  <w:p w14:paraId="1EAD6ECA" w14:textId="77777777" w:rsidR="00F34FAE" w:rsidRDefault="00F34F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49334" w14:textId="77777777" w:rsidR="008836EA" w:rsidRDefault="008836EA" w:rsidP="00DA797B">
      <w:r>
        <w:separator/>
      </w:r>
    </w:p>
  </w:footnote>
  <w:footnote w:type="continuationSeparator" w:id="0">
    <w:p w14:paraId="2A6811E1" w14:textId="77777777" w:rsidR="008836EA" w:rsidRDefault="008836EA" w:rsidP="00DA7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F2AA" w14:textId="7DCFAE17" w:rsidR="00F34FAE" w:rsidRPr="00A85545" w:rsidRDefault="00846DB9" w:rsidP="00A85545">
    <w:pPr>
      <w:pStyle w:val="Encabezado"/>
      <w:jc w:val="center"/>
      <w:rPr>
        <w:rFonts w:ascii="Calibri" w:hAnsi="Calibri" w:cs="Calibri"/>
        <w:b/>
        <w:color w:val="000000"/>
        <w:sz w:val="22"/>
        <w:szCs w:val="22"/>
      </w:rPr>
    </w:pPr>
    <w:r>
      <w:rPr>
        <w:noProof/>
        <w:lang w:val="es-CO" w:eastAsia="es-CO"/>
      </w:rPr>
      <w:drawing>
        <wp:anchor distT="0" distB="0" distL="114300" distR="114300" simplePos="0" relativeHeight="251663360" behindDoc="0" locked="0" layoutInCell="1" allowOverlap="1" wp14:anchorId="0B8D7926" wp14:editId="4D6D6AB0">
          <wp:simplePos x="0" y="0"/>
          <wp:positionH relativeFrom="page">
            <wp:align>right</wp:align>
          </wp:positionH>
          <wp:positionV relativeFrom="paragraph">
            <wp:posOffset>-430979</wp:posOffset>
          </wp:positionV>
          <wp:extent cx="7772400" cy="995516"/>
          <wp:effectExtent l="0" t="0" r="0" b="0"/>
          <wp:wrapSquare wrapText="bothSides"/>
          <wp:docPr id="7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r w:rsidR="00F34FAE" w:rsidRPr="00CD66A2">
      <w:rPr>
        <w:rFonts w:ascii="Calibri" w:hAnsi="Calibri" w:cs="Calibri"/>
        <w:b/>
        <w:color w:val="000000"/>
        <w:sz w:val="22"/>
        <w:szCs w:val="22"/>
      </w:rPr>
      <w:t xml:space="preserve">CONTRATO DE PRESTACIÓN DE SERVICIOS </w:t>
    </w:r>
    <w:r w:rsidR="00F34FAE">
      <w:rPr>
        <w:rFonts w:ascii="Calibri" w:hAnsi="Calibri" w:cs="Calibri"/>
        <w:b/>
        <w:color w:val="000000"/>
        <w:sz w:val="22"/>
        <w:szCs w:val="22"/>
      </w:rPr>
      <w:t xml:space="preserve"> No.</w:t>
    </w:r>
    <w:r w:rsidR="00F34FAE" w:rsidRPr="00FB6B86">
      <w:t xml:space="preserve"> </w:t>
    </w:r>
    <w:r w:rsidR="00F34FAE">
      <w:rPr>
        <w:rFonts w:ascii="Calibri" w:hAnsi="Calibri" w:cs="Calibri"/>
        <w:b/>
        <w:color w:val="000000"/>
        <w:sz w:val="22"/>
        <w:szCs w:val="22"/>
      </w:rPr>
      <w:t>84940</w:t>
    </w:r>
    <w:r w:rsidR="00F34FAE" w:rsidRPr="00A126F1">
      <w:rPr>
        <w:rFonts w:ascii="Calibri" w:hAnsi="Calibri" w:cs="Calibri"/>
        <w:b/>
        <w:color w:val="000000"/>
        <w:sz w:val="22"/>
        <w:szCs w:val="22"/>
      </w:rPr>
      <w:t xml:space="preserve">- </w:t>
    </w:r>
    <w:r w:rsidR="00A85545">
      <w:rPr>
        <w:rFonts w:ascii="Calibri" w:hAnsi="Calibri" w:cs="Calibri"/>
        <w:b/>
        <w:color w:val="000000"/>
        <w:sz w:val="22"/>
        <w:szCs w:val="22"/>
      </w:rPr>
      <w:t xml:space="preserve">                       </w:t>
    </w:r>
    <w:r w:rsidR="00F34FAE" w:rsidRPr="00A126F1">
      <w:rPr>
        <w:rFonts w:ascii="Calibri" w:hAnsi="Calibri" w:cs="Calibri"/>
        <w:b/>
        <w:color w:val="000000"/>
        <w:sz w:val="22"/>
        <w:szCs w:val="22"/>
      </w:rPr>
      <w:t>-</w:t>
    </w:r>
    <w:r>
      <w:rPr>
        <w:rFonts w:ascii="Calibri" w:hAnsi="Calibri" w:cs="Calibri"/>
        <w:b/>
        <w:color w:val="000000"/>
        <w:sz w:val="22"/>
        <w:szCs w:val="22"/>
      </w:rPr>
      <w:t>2020</w:t>
    </w:r>
  </w:p>
  <w:p w14:paraId="0C344338" w14:textId="77777777" w:rsidR="00F34FAE" w:rsidRDefault="00F34FAE" w:rsidP="001C0601">
    <w:pPr>
      <w:pStyle w:val="Encabezado"/>
      <w:ind w:hanging="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F1A1" w14:textId="77777777" w:rsidR="00F34FAE" w:rsidRDefault="00F34FAE" w:rsidP="00246BAE">
    <w:pPr>
      <w:pStyle w:val="Encabezado"/>
      <w:ind w:hanging="709"/>
    </w:pPr>
    <w:r>
      <w:rPr>
        <w:noProof/>
        <w:lang w:val="es-CO" w:eastAsia="es-CO"/>
      </w:rPr>
      <w:drawing>
        <wp:anchor distT="0" distB="0" distL="114300" distR="114300" simplePos="0" relativeHeight="251661312" behindDoc="0" locked="0" layoutInCell="1" allowOverlap="1" wp14:anchorId="6E53860A" wp14:editId="154A24FF">
          <wp:simplePos x="0" y="0"/>
          <wp:positionH relativeFrom="margin">
            <wp:posOffset>-314960</wp:posOffset>
          </wp:positionH>
          <wp:positionV relativeFrom="paragraph">
            <wp:posOffset>-297815</wp:posOffset>
          </wp:positionV>
          <wp:extent cx="2517140" cy="485775"/>
          <wp:effectExtent l="0" t="0" r="0" b="9525"/>
          <wp:wrapTopAndBottom/>
          <wp:docPr id="1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4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4144" behindDoc="0" locked="0" layoutInCell="1" allowOverlap="1" wp14:anchorId="587A0BC0" wp14:editId="5D2198AB">
          <wp:simplePos x="0" y="0"/>
          <wp:positionH relativeFrom="column">
            <wp:posOffset>3462655</wp:posOffset>
          </wp:positionH>
          <wp:positionV relativeFrom="paragraph">
            <wp:posOffset>-252095</wp:posOffset>
          </wp:positionV>
          <wp:extent cx="2597150" cy="548640"/>
          <wp:effectExtent l="0" t="0" r="0" b="3810"/>
          <wp:wrapNone/>
          <wp:docPr id="9" name="Imagen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715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AA7C5" w14:textId="77777777" w:rsidR="00F34FAE" w:rsidRPr="00924D87" w:rsidRDefault="00F34FAE" w:rsidP="00246BAE">
    <w:pPr>
      <w:pStyle w:val="Encabezado"/>
      <w:tabs>
        <w:tab w:val="clear" w:pos="4419"/>
        <w:tab w:val="clear" w:pos="8838"/>
        <w:tab w:val="left" w:pos="1440"/>
      </w:tabs>
      <w:jc w:val="both"/>
      <w:rPr>
        <w:rFonts w:ascii="Garamond" w:hAnsi="Garamond" w:cs="Arial"/>
        <w:b/>
        <w:color w:val="000000"/>
        <w:sz w:val="21"/>
        <w:szCs w:val="21"/>
      </w:rPr>
    </w:pPr>
  </w:p>
  <w:p w14:paraId="44531B30" w14:textId="77777777" w:rsidR="00F34FAE" w:rsidRPr="00924D87" w:rsidRDefault="00F34FAE" w:rsidP="00246BAE">
    <w:pPr>
      <w:pStyle w:val="Encabezado"/>
      <w:tabs>
        <w:tab w:val="clear" w:pos="4419"/>
        <w:tab w:val="clear" w:pos="8838"/>
        <w:tab w:val="left" w:pos="1440"/>
      </w:tabs>
      <w:jc w:val="both"/>
      <w:rPr>
        <w:rFonts w:ascii="Garamond" w:hAnsi="Garamond" w:cs="Arial"/>
        <w:b/>
        <w:color w:val="000000"/>
        <w:sz w:val="21"/>
        <w:szCs w:val="21"/>
      </w:rPr>
    </w:pPr>
  </w:p>
  <w:p w14:paraId="4346EC7C" w14:textId="77777777" w:rsidR="00F34FAE" w:rsidRPr="00924D87" w:rsidRDefault="00F34FAE" w:rsidP="00246BAE">
    <w:pPr>
      <w:pStyle w:val="Encabezado"/>
      <w:tabs>
        <w:tab w:val="clear" w:pos="4419"/>
        <w:tab w:val="clear" w:pos="8838"/>
        <w:tab w:val="left" w:pos="1440"/>
      </w:tabs>
      <w:jc w:val="center"/>
      <w:rPr>
        <w:rFonts w:ascii="Calibri" w:hAnsi="Calibri" w:cs="Calibri"/>
        <w:b/>
        <w:color w:val="000000"/>
        <w:sz w:val="22"/>
        <w:szCs w:val="22"/>
      </w:rPr>
    </w:pPr>
    <w:r w:rsidRPr="00924D87">
      <w:rPr>
        <w:rFonts w:ascii="Calibri" w:hAnsi="Calibri" w:cs="Calibri"/>
        <w:b/>
        <w:color w:val="000000"/>
        <w:sz w:val="22"/>
        <w:szCs w:val="22"/>
      </w:rPr>
      <w:t xml:space="preserve">CONTRATO DE PRESTACIÓN DE SERVICIOS DE SALUD No 59940-                    -2017 </w:t>
    </w:r>
  </w:p>
  <w:p w14:paraId="12EB280B" w14:textId="77777777" w:rsidR="00F34FAE" w:rsidRDefault="00F34FAE" w:rsidP="00246BAE">
    <w:pPr>
      <w:pStyle w:val="Encabezado"/>
      <w:ind w:hanging="709"/>
    </w:pPr>
  </w:p>
  <w:p w14:paraId="626BDD0D" w14:textId="77777777" w:rsidR="00F34FAE" w:rsidRDefault="00F34F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91E"/>
    <w:multiLevelType w:val="hybridMultilevel"/>
    <w:tmpl w:val="A9302FF6"/>
    <w:lvl w:ilvl="0" w:tplc="0C0A0017">
      <w:start w:val="1"/>
      <w:numFmt w:val="lowerLetter"/>
      <w:lvlText w:val="%1)"/>
      <w:lvlJc w:val="left"/>
      <w:pPr>
        <w:ind w:left="720" w:hanging="360"/>
      </w:pPr>
      <w:rPr>
        <w:rFonts w:cs="Times New Roman"/>
      </w:rPr>
    </w:lvl>
    <w:lvl w:ilvl="1" w:tplc="0C0A0017">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5A94805"/>
    <w:multiLevelType w:val="hybridMultilevel"/>
    <w:tmpl w:val="43DEF0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7073FB4"/>
    <w:multiLevelType w:val="hybridMultilevel"/>
    <w:tmpl w:val="8876A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7CE0A1D"/>
    <w:multiLevelType w:val="hybridMultilevel"/>
    <w:tmpl w:val="51E8B5A2"/>
    <w:lvl w:ilvl="0" w:tplc="7AE4E1F4">
      <w:start w:val="1"/>
      <w:numFmt w:val="decimal"/>
      <w:lvlText w:val="%1)"/>
      <w:lvlJc w:val="left"/>
      <w:pPr>
        <w:ind w:left="0" w:firstLine="360"/>
      </w:pPr>
      <w:rPr>
        <w:rFonts w:eastAsia="Calibri" w:cs="Calibri"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6" w15:restartNumberingAfterBreak="0">
    <w:nsid w:val="0EBF772D"/>
    <w:multiLevelType w:val="hybridMultilevel"/>
    <w:tmpl w:val="72B8766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80A745A"/>
    <w:multiLevelType w:val="multilevel"/>
    <w:tmpl w:val="C62E8E06"/>
    <w:lvl w:ilvl="0">
      <w:start w:val="1"/>
      <w:numFmt w:val="decimal"/>
      <w:lvlText w:val="%1."/>
      <w:lvlJc w:val="left"/>
      <w:pPr>
        <w:ind w:left="360" w:hanging="36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2160" w:hanging="1080"/>
      </w:pPr>
      <w:rPr>
        <w:rFonts w:cs="Times New Roman" w:hint="default"/>
        <w:b w:val="0"/>
      </w:rPr>
    </w:lvl>
    <w:lvl w:ilvl="4">
      <w:start w:val="1"/>
      <w:numFmt w:val="decimal"/>
      <w:isLgl/>
      <w:lvlText w:val="%1.%2.%3.%4.%5."/>
      <w:lvlJc w:val="left"/>
      <w:pPr>
        <w:ind w:left="2520" w:hanging="1080"/>
      </w:pPr>
      <w:rPr>
        <w:rFonts w:cs="Times New Roman" w:hint="default"/>
        <w:b w:val="0"/>
      </w:rPr>
    </w:lvl>
    <w:lvl w:ilvl="5">
      <w:start w:val="1"/>
      <w:numFmt w:val="decimal"/>
      <w:isLgl/>
      <w:lvlText w:val="%1.%2.%3.%4.%5.%6."/>
      <w:lvlJc w:val="left"/>
      <w:pPr>
        <w:ind w:left="3240" w:hanging="1440"/>
      </w:pPr>
      <w:rPr>
        <w:rFonts w:cs="Times New Roman" w:hint="default"/>
        <w:b w:val="0"/>
      </w:rPr>
    </w:lvl>
    <w:lvl w:ilvl="6">
      <w:start w:val="1"/>
      <w:numFmt w:val="decimal"/>
      <w:isLgl/>
      <w:lvlText w:val="%1.%2.%3.%4.%5.%6.%7."/>
      <w:lvlJc w:val="left"/>
      <w:pPr>
        <w:ind w:left="3600" w:hanging="1440"/>
      </w:pPr>
      <w:rPr>
        <w:rFonts w:cs="Times New Roman" w:hint="default"/>
        <w:b w:val="0"/>
      </w:rPr>
    </w:lvl>
    <w:lvl w:ilvl="7">
      <w:start w:val="1"/>
      <w:numFmt w:val="decimal"/>
      <w:isLgl/>
      <w:lvlText w:val="%1.%2.%3.%4.%5.%6.%7.%8."/>
      <w:lvlJc w:val="left"/>
      <w:pPr>
        <w:ind w:left="4320" w:hanging="1800"/>
      </w:pPr>
      <w:rPr>
        <w:rFonts w:cs="Times New Roman" w:hint="default"/>
        <w:b w:val="0"/>
      </w:rPr>
    </w:lvl>
    <w:lvl w:ilvl="8">
      <w:start w:val="1"/>
      <w:numFmt w:val="decimal"/>
      <w:isLgl/>
      <w:lvlText w:val="%1.%2.%3.%4.%5.%6.%7.%8.%9."/>
      <w:lvlJc w:val="left"/>
      <w:pPr>
        <w:ind w:left="5040" w:hanging="2160"/>
      </w:pPr>
      <w:rPr>
        <w:rFonts w:cs="Times New Roman" w:hint="default"/>
        <w:b w:val="0"/>
      </w:rPr>
    </w:lvl>
  </w:abstractNum>
  <w:abstractNum w:abstractNumId="8" w15:restartNumberingAfterBreak="0">
    <w:nsid w:val="1C0F156F"/>
    <w:multiLevelType w:val="hybridMultilevel"/>
    <w:tmpl w:val="D2F0EB04"/>
    <w:lvl w:ilvl="0" w:tplc="7AE4E1F4">
      <w:start w:val="1"/>
      <w:numFmt w:val="decimal"/>
      <w:lvlText w:val="%1)"/>
      <w:lvlJc w:val="left"/>
      <w:pPr>
        <w:ind w:left="0" w:firstLine="360"/>
      </w:pPr>
      <w:rPr>
        <w:rFonts w:eastAsia="Calibri" w:cs="Calibri"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892D01"/>
    <w:multiLevelType w:val="hybridMultilevel"/>
    <w:tmpl w:val="7B6431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F736D3"/>
    <w:multiLevelType w:val="multilevel"/>
    <w:tmpl w:val="1966C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02664A1"/>
    <w:multiLevelType w:val="hybridMultilevel"/>
    <w:tmpl w:val="8D44E6BE"/>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3" w15:restartNumberingAfterBreak="0">
    <w:nsid w:val="30393587"/>
    <w:multiLevelType w:val="hybridMultilevel"/>
    <w:tmpl w:val="4EEC3EB8"/>
    <w:lvl w:ilvl="0" w:tplc="240A0001">
      <w:start w:val="1"/>
      <w:numFmt w:val="bullet"/>
      <w:lvlText w:val=""/>
      <w:lvlJc w:val="left"/>
      <w:pPr>
        <w:ind w:left="1788" w:hanging="360"/>
      </w:pPr>
      <w:rPr>
        <w:rFonts w:ascii="Symbol" w:hAnsi="Symbol"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4" w15:restartNumberingAfterBreak="0">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15" w15:restartNumberingAfterBreak="0">
    <w:nsid w:val="35606279"/>
    <w:multiLevelType w:val="hybridMultilevel"/>
    <w:tmpl w:val="D576AC4C"/>
    <w:lvl w:ilvl="0" w:tplc="784C7950">
      <w:start w:val="1"/>
      <w:numFmt w:val="decimal"/>
      <w:lvlText w:val="%1."/>
      <w:lvlJc w:val="left"/>
      <w:pPr>
        <w:ind w:left="720" w:hanging="360"/>
      </w:pPr>
      <w:rPr>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23F9F"/>
    <w:multiLevelType w:val="hybridMultilevel"/>
    <w:tmpl w:val="D9DA1108"/>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8" w15:restartNumberingAfterBreak="0">
    <w:nsid w:val="4AD170AF"/>
    <w:multiLevelType w:val="hybridMultilevel"/>
    <w:tmpl w:val="7ECA83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E765398"/>
    <w:multiLevelType w:val="hybridMultilevel"/>
    <w:tmpl w:val="6F28EE38"/>
    <w:lvl w:ilvl="0" w:tplc="04090001">
      <w:start w:val="1"/>
      <w:numFmt w:val="bullet"/>
      <w:lvlText w:val=""/>
      <w:lvlJc w:val="left"/>
      <w:pPr>
        <w:ind w:left="1430" w:hanging="360"/>
      </w:pPr>
      <w:rPr>
        <w:rFonts w:ascii="Symbol" w:hAnsi="Symbol" w:hint="default"/>
      </w:r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20" w15:restartNumberingAfterBreak="0">
    <w:nsid w:val="4EFA10F6"/>
    <w:multiLevelType w:val="hybridMultilevel"/>
    <w:tmpl w:val="1F8C9CCA"/>
    <w:lvl w:ilvl="0" w:tplc="5A6A1A7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1555E49"/>
    <w:multiLevelType w:val="hybridMultilevel"/>
    <w:tmpl w:val="D2C208D2"/>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2" w15:restartNumberingAfterBreak="0">
    <w:nsid w:val="518F2330"/>
    <w:multiLevelType w:val="hybridMultilevel"/>
    <w:tmpl w:val="01FA39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24" w15:restartNumberingAfterBreak="0">
    <w:nsid w:val="52EE38A6"/>
    <w:multiLevelType w:val="hybridMultilevel"/>
    <w:tmpl w:val="1248D5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3176F7E"/>
    <w:multiLevelType w:val="hybridMultilevel"/>
    <w:tmpl w:val="CFBCD648"/>
    <w:lvl w:ilvl="0" w:tplc="FF3074DE">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DB4ED5"/>
    <w:multiLevelType w:val="hybridMultilevel"/>
    <w:tmpl w:val="F09E906C"/>
    <w:lvl w:ilvl="0" w:tplc="4CD27CF6">
      <w:start w:val="1"/>
      <w:numFmt w:val="bullet"/>
      <w:lvlText w:val="-"/>
      <w:lvlJc w:val="left"/>
      <w:pPr>
        <w:tabs>
          <w:tab w:val="num" w:pos="372"/>
        </w:tabs>
        <w:ind w:left="372" w:hanging="360"/>
      </w:pPr>
      <w:rPr>
        <w:rFonts w:ascii="LindeDaxOffice" w:hAnsi="LindeDaxOffice" w:hint="default"/>
      </w:rPr>
    </w:lvl>
    <w:lvl w:ilvl="1" w:tplc="0C0A0003">
      <w:start w:val="1"/>
      <w:numFmt w:val="bullet"/>
      <w:lvlText w:val="o"/>
      <w:lvlJc w:val="left"/>
      <w:pPr>
        <w:tabs>
          <w:tab w:val="num" w:pos="-528"/>
        </w:tabs>
        <w:ind w:left="-528" w:hanging="360"/>
      </w:pPr>
      <w:rPr>
        <w:rFonts w:ascii="Courier New" w:hAnsi="Courier New" w:hint="default"/>
      </w:rPr>
    </w:lvl>
    <w:lvl w:ilvl="2" w:tplc="0C0A0005">
      <w:start w:val="1"/>
      <w:numFmt w:val="bullet"/>
      <w:lvlText w:val=""/>
      <w:lvlJc w:val="left"/>
      <w:pPr>
        <w:tabs>
          <w:tab w:val="num" w:pos="192"/>
        </w:tabs>
        <w:ind w:left="192" w:hanging="360"/>
      </w:pPr>
      <w:rPr>
        <w:rFonts w:ascii="Wingdings" w:hAnsi="Wingdings" w:hint="default"/>
      </w:rPr>
    </w:lvl>
    <w:lvl w:ilvl="3" w:tplc="0C0A0001">
      <w:start w:val="1"/>
      <w:numFmt w:val="bullet"/>
      <w:lvlText w:val=""/>
      <w:lvlJc w:val="left"/>
      <w:pPr>
        <w:tabs>
          <w:tab w:val="num" w:pos="912"/>
        </w:tabs>
        <w:ind w:left="912" w:hanging="360"/>
      </w:pPr>
      <w:rPr>
        <w:rFonts w:ascii="Symbol" w:hAnsi="Symbol" w:hint="default"/>
      </w:rPr>
    </w:lvl>
    <w:lvl w:ilvl="4" w:tplc="0C0A0003">
      <w:start w:val="1"/>
      <w:numFmt w:val="bullet"/>
      <w:lvlText w:val="o"/>
      <w:lvlJc w:val="left"/>
      <w:pPr>
        <w:tabs>
          <w:tab w:val="num" w:pos="1632"/>
        </w:tabs>
        <w:ind w:left="1632" w:hanging="360"/>
      </w:pPr>
      <w:rPr>
        <w:rFonts w:ascii="Courier New" w:hAnsi="Courier New" w:hint="default"/>
      </w:rPr>
    </w:lvl>
    <w:lvl w:ilvl="5" w:tplc="0C0A0005">
      <w:start w:val="1"/>
      <w:numFmt w:val="bullet"/>
      <w:lvlText w:val=""/>
      <w:lvlJc w:val="left"/>
      <w:pPr>
        <w:tabs>
          <w:tab w:val="num" w:pos="2352"/>
        </w:tabs>
        <w:ind w:left="2352" w:hanging="360"/>
      </w:pPr>
      <w:rPr>
        <w:rFonts w:ascii="Wingdings" w:hAnsi="Wingdings" w:hint="default"/>
      </w:rPr>
    </w:lvl>
    <w:lvl w:ilvl="6" w:tplc="0C0A0001">
      <w:start w:val="1"/>
      <w:numFmt w:val="bullet"/>
      <w:lvlText w:val=""/>
      <w:lvlJc w:val="left"/>
      <w:pPr>
        <w:tabs>
          <w:tab w:val="num" w:pos="3072"/>
        </w:tabs>
        <w:ind w:left="3072" w:hanging="360"/>
      </w:pPr>
      <w:rPr>
        <w:rFonts w:ascii="Symbol" w:hAnsi="Symbol" w:hint="default"/>
      </w:rPr>
    </w:lvl>
    <w:lvl w:ilvl="7" w:tplc="0C0A0003">
      <w:start w:val="1"/>
      <w:numFmt w:val="bullet"/>
      <w:lvlText w:val="o"/>
      <w:lvlJc w:val="left"/>
      <w:pPr>
        <w:tabs>
          <w:tab w:val="num" w:pos="3792"/>
        </w:tabs>
        <w:ind w:left="3792" w:hanging="360"/>
      </w:pPr>
      <w:rPr>
        <w:rFonts w:ascii="Courier New" w:hAnsi="Courier New" w:hint="default"/>
      </w:rPr>
    </w:lvl>
    <w:lvl w:ilvl="8" w:tplc="0C0A0005">
      <w:start w:val="1"/>
      <w:numFmt w:val="bullet"/>
      <w:lvlText w:val=""/>
      <w:lvlJc w:val="left"/>
      <w:pPr>
        <w:tabs>
          <w:tab w:val="num" w:pos="4512"/>
        </w:tabs>
        <w:ind w:left="4512" w:hanging="360"/>
      </w:pPr>
      <w:rPr>
        <w:rFonts w:ascii="Wingdings" w:hAnsi="Wingdings" w:hint="default"/>
      </w:rPr>
    </w:lvl>
  </w:abstractNum>
  <w:abstractNum w:abstractNumId="27" w15:restartNumberingAfterBreak="0">
    <w:nsid w:val="57AE69E4"/>
    <w:multiLevelType w:val="hybridMultilevel"/>
    <w:tmpl w:val="5FA83E1C"/>
    <w:lvl w:ilvl="0" w:tplc="4CD27CF6">
      <w:start w:val="1"/>
      <w:numFmt w:val="bullet"/>
      <w:lvlText w:val="-"/>
      <w:lvlJc w:val="left"/>
      <w:pPr>
        <w:tabs>
          <w:tab w:val="num" w:pos="360"/>
        </w:tabs>
        <w:ind w:left="360" w:hanging="360"/>
      </w:pPr>
      <w:rPr>
        <w:rFonts w:ascii="LindeDaxOffice" w:hAnsi="LindeDaxOffice"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28" w15:restartNumberingAfterBreak="0">
    <w:nsid w:val="5CD234B2"/>
    <w:multiLevelType w:val="hybridMultilevel"/>
    <w:tmpl w:val="6FD4A2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67088A"/>
    <w:multiLevelType w:val="hybridMultilevel"/>
    <w:tmpl w:val="9BC4404E"/>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0" w15:restartNumberingAfterBreak="0">
    <w:nsid w:val="61A845E2"/>
    <w:multiLevelType w:val="multilevel"/>
    <w:tmpl w:val="3FB2140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5AF341F"/>
    <w:multiLevelType w:val="hybridMultilevel"/>
    <w:tmpl w:val="5FFA8492"/>
    <w:lvl w:ilvl="0" w:tplc="0C0A0019">
      <w:start w:val="1"/>
      <w:numFmt w:val="lowerLetter"/>
      <w:lvlText w:val="%1."/>
      <w:lvlJc w:val="left"/>
      <w:pPr>
        <w:ind w:left="1440" w:hanging="360"/>
      </w:pPr>
      <w:rPr>
        <w:rFonts w:cs="Times New Roman"/>
      </w:rPr>
    </w:lvl>
    <w:lvl w:ilvl="1" w:tplc="7C36B780">
      <w:start w:val="1"/>
      <w:numFmt w:val="decimal"/>
      <w:lvlText w:val="%2."/>
      <w:lvlJc w:val="left"/>
      <w:pPr>
        <w:ind w:left="2505" w:hanging="705"/>
      </w:pPr>
      <w:rPr>
        <w:rFonts w:hint="default"/>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2" w15:restartNumberingAfterBreak="0">
    <w:nsid w:val="68FD6DC9"/>
    <w:multiLevelType w:val="hybridMultilevel"/>
    <w:tmpl w:val="929A99AE"/>
    <w:lvl w:ilvl="0" w:tplc="11D2FAAC">
      <w:start w:val="1"/>
      <w:numFmt w:val="decimal"/>
      <w:lvlText w:val="%1)"/>
      <w:lvlJc w:val="left"/>
      <w:pPr>
        <w:ind w:left="360" w:hanging="360"/>
      </w:pPr>
      <w:rPr>
        <w:rFonts w:eastAsia="Calibri"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FD04FF3"/>
    <w:multiLevelType w:val="hybridMultilevel"/>
    <w:tmpl w:val="CE16BB24"/>
    <w:lvl w:ilvl="0" w:tplc="0C0A0017">
      <w:start w:val="1"/>
      <w:numFmt w:val="lowerLetter"/>
      <w:lvlText w:val="%1)"/>
      <w:lvlJc w:val="left"/>
      <w:pPr>
        <w:ind w:left="1800" w:hanging="360"/>
      </w:pPr>
      <w:rPr>
        <w:rFonts w:cs="Times New Roman"/>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34" w15:restartNumberingAfterBreak="0">
    <w:nsid w:val="74BA5794"/>
    <w:multiLevelType w:val="hybridMultilevel"/>
    <w:tmpl w:val="26702284"/>
    <w:lvl w:ilvl="0" w:tplc="0C0A000F">
      <w:start w:val="1"/>
      <w:numFmt w:val="decimal"/>
      <w:lvlText w:val="%1."/>
      <w:lvlJc w:val="left"/>
      <w:pPr>
        <w:ind w:left="720" w:hanging="360"/>
      </w:pPr>
      <w:rPr>
        <w:rFonts w:cs="Times New Roman"/>
      </w:rPr>
    </w:lvl>
    <w:lvl w:ilvl="1" w:tplc="0C0A0017">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7AFE2EB1"/>
    <w:multiLevelType w:val="hybridMultilevel"/>
    <w:tmpl w:val="438EF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3"/>
  </w:num>
  <w:num w:numId="5">
    <w:abstractNumId w:val="16"/>
  </w:num>
  <w:num w:numId="6">
    <w:abstractNumId w:val="23"/>
  </w:num>
  <w:num w:numId="7">
    <w:abstractNumId w:val="19"/>
  </w:num>
  <w:num w:numId="8">
    <w:abstractNumId w:val="1"/>
  </w:num>
  <w:num w:numId="9">
    <w:abstractNumId w:val="4"/>
  </w:num>
  <w:num w:numId="10">
    <w:abstractNumId w:val="20"/>
  </w:num>
  <w:num w:numId="11">
    <w:abstractNumId w:val="11"/>
  </w:num>
  <w:num w:numId="12">
    <w:abstractNumId w:val="13"/>
  </w:num>
  <w:num w:numId="13">
    <w:abstractNumId w:val="25"/>
  </w:num>
  <w:num w:numId="14">
    <w:abstractNumId w:val="28"/>
  </w:num>
  <w:num w:numId="15">
    <w:abstractNumId w:val="24"/>
  </w:num>
  <w:num w:numId="16">
    <w:abstractNumId w:val="35"/>
  </w:num>
  <w:num w:numId="17">
    <w:abstractNumId w:val="6"/>
  </w:num>
  <w:num w:numId="18">
    <w:abstractNumId w:val="29"/>
  </w:num>
  <w:num w:numId="19">
    <w:abstractNumId w:val="0"/>
  </w:num>
  <w:num w:numId="20">
    <w:abstractNumId w:val="34"/>
  </w:num>
  <w:num w:numId="21">
    <w:abstractNumId w:val="31"/>
  </w:num>
  <w:num w:numId="22">
    <w:abstractNumId w:val="17"/>
  </w:num>
  <w:num w:numId="23">
    <w:abstractNumId w:val="33"/>
  </w:num>
  <w:num w:numId="24">
    <w:abstractNumId w:val="21"/>
  </w:num>
  <w:num w:numId="25">
    <w:abstractNumId w:val="12"/>
  </w:num>
  <w:num w:numId="26">
    <w:abstractNumId w:val="7"/>
  </w:num>
  <w:num w:numId="27">
    <w:abstractNumId w:val="22"/>
  </w:num>
  <w:num w:numId="28">
    <w:abstractNumId w:val="9"/>
  </w:num>
  <w:num w:numId="29">
    <w:abstractNumId w:val="26"/>
  </w:num>
  <w:num w:numId="30">
    <w:abstractNumId w:val="27"/>
  </w:num>
  <w:num w:numId="31">
    <w:abstractNumId w:val="30"/>
  </w:num>
  <w:num w:numId="32">
    <w:abstractNumId w:val="10"/>
  </w:num>
  <w:num w:numId="33">
    <w:abstractNumId w:val="18"/>
  </w:num>
  <w:num w:numId="34">
    <w:abstractNumId w:val="2"/>
  </w:num>
  <w:num w:numId="35">
    <w:abstractNumId w:val="32"/>
  </w:num>
  <w:num w:numId="3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2F"/>
    <w:rsid w:val="00000DBD"/>
    <w:rsid w:val="00002AAA"/>
    <w:rsid w:val="0000406F"/>
    <w:rsid w:val="00005A89"/>
    <w:rsid w:val="00005D31"/>
    <w:rsid w:val="00006010"/>
    <w:rsid w:val="0001066B"/>
    <w:rsid w:val="00010CA1"/>
    <w:rsid w:val="0001415C"/>
    <w:rsid w:val="000158C1"/>
    <w:rsid w:val="00016927"/>
    <w:rsid w:val="00016AB3"/>
    <w:rsid w:val="000240A8"/>
    <w:rsid w:val="0003678B"/>
    <w:rsid w:val="00040ED6"/>
    <w:rsid w:val="00043DC6"/>
    <w:rsid w:val="000447AC"/>
    <w:rsid w:val="00044DD9"/>
    <w:rsid w:val="000460B3"/>
    <w:rsid w:val="0006329D"/>
    <w:rsid w:val="000741F4"/>
    <w:rsid w:val="00075F7E"/>
    <w:rsid w:val="0007794B"/>
    <w:rsid w:val="0008044A"/>
    <w:rsid w:val="00082533"/>
    <w:rsid w:val="000874B7"/>
    <w:rsid w:val="000909F7"/>
    <w:rsid w:val="00091DD3"/>
    <w:rsid w:val="00093C5C"/>
    <w:rsid w:val="00095B23"/>
    <w:rsid w:val="000960C0"/>
    <w:rsid w:val="000A1D3B"/>
    <w:rsid w:val="000A5382"/>
    <w:rsid w:val="000A59D2"/>
    <w:rsid w:val="000B5807"/>
    <w:rsid w:val="000B5925"/>
    <w:rsid w:val="000C1C56"/>
    <w:rsid w:val="000C2475"/>
    <w:rsid w:val="000C2F4C"/>
    <w:rsid w:val="000C53FA"/>
    <w:rsid w:val="000C5978"/>
    <w:rsid w:val="000C69F5"/>
    <w:rsid w:val="000D10DF"/>
    <w:rsid w:val="000E6AEE"/>
    <w:rsid w:val="000F1090"/>
    <w:rsid w:val="000F1E23"/>
    <w:rsid w:val="000F32E8"/>
    <w:rsid w:val="001030B6"/>
    <w:rsid w:val="001100C8"/>
    <w:rsid w:val="00112E5B"/>
    <w:rsid w:val="00114EF8"/>
    <w:rsid w:val="00115D9F"/>
    <w:rsid w:val="00116C20"/>
    <w:rsid w:val="00126C80"/>
    <w:rsid w:val="00133489"/>
    <w:rsid w:val="001354AB"/>
    <w:rsid w:val="001356C2"/>
    <w:rsid w:val="00137796"/>
    <w:rsid w:val="001407EA"/>
    <w:rsid w:val="00147D89"/>
    <w:rsid w:val="00154E5F"/>
    <w:rsid w:val="00157C4A"/>
    <w:rsid w:val="001614F7"/>
    <w:rsid w:val="00161B49"/>
    <w:rsid w:val="00162BE0"/>
    <w:rsid w:val="00165617"/>
    <w:rsid w:val="00165C07"/>
    <w:rsid w:val="0018078A"/>
    <w:rsid w:val="00191787"/>
    <w:rsid w:val="001935E2"/>
    <w:rsid w:val="00196353"/>
    <w:rsid w:val="00197263"/>
    <w:rsid w:val="001973B1"/>
    <w:rsid w:val="001A3516"/>
    <w:rsid w:val="001A46D6"/>
    <w:rsid w:val="001B3D97"/>
    <w:rsid w:val="001B6473"/>
    <w:rsid w:val="001B6E43"/>
    <w:rsid w:val="001B72B5"/>
    <w:rsid w:val="001B7443"/>
    <w:rsid w:val="001B7D6E"/>
    <w:rsid w:val="001B7F86"/>
    <w:rsid w:val="001C0601"/>
    <w:rsid w:val="001C6350"/>
    <w:rsid w:val="001D6C25"/>
    <w:rsid w:val="001D7847"/>
    <w:rsid w:val="001F2065"/>
    <w:rsid w:val="001F3BA4"/>
    <w:rsid w:val="001F5792"/>
    <w:rsid w:val="00212609"/>
    <w:rsid w:val="00215559"/>
    <w:rsid w:val="002161FF"/>
    <w:rsid w:val="002163C8"/>
    <w:rsid w:val="002214C7"/>
    <w:rsid w:val="002234A8"/>
    <w:rsid w:val="0022436B"/>
    <w:rsid w:val="00225588"/>
    <w:rsid w:val="00226484"/>
    <w:rsid w:val="00231791"/>
    <w:rsid w:val="00246BAE"/>
    <w:rsid w:val="00256A60"/>
    <w:rsid w:val="00256E11"/>
    <w:rsid w:val="00262B23"/>
    <w:rsid w:val="002678BA"/>
    <w:rsid w:val="00275884"/>
    <w:rsid w:val="00275A3C"/>
    <w:rsid w:val="002908E5"/>
    <w:rsid w:val="00293F3A"/>
    <w:rsid w:val="00297009"/>
    <w:rsid w:val="002A430A"/>
    <w:rsid w:val="002A6F2F"/>
    <w:rsid w:val="002B2235"/>
    <w:rsid w:val="002B2864"/>
    <w:rsid w:val="002B3508"/>
    <w:rsid w:val="002B443D"/>
    <w:rsid w:val="002B503C"/>
    <w:rsid w:val="002B5C5C"/>
    <w:rsid w:val="002B61AA"/>
    <w:rsid w:val="002C0096"/>
    <w:rsid w:val="002C1C43"/>
    <w:rsid w:val="002C3E3E"/>
    <w:rsid w:val="002C5AEB"/>
    <w:rsid w:val="002C6B35"/>
    <w:rsid w:val="002D255A"/>
    <w:rsid w:val="002D4677"/>
    <w:rsid w:val="002D7858"/>
    <w:rsid w:val="002D7B75"/>
    <w:rsid w:val="002F0E3F"/>
    <w:rsid w:val="002F0FEC"/>
    <w:rsid w:val="003016B9"/>
    <w:rsid w:val="00302C22"/>
    <w:rsid w:val="00304038"/>
    <w:rsid w:val="00306CB1"/>
    <w:rsid w:val="00306E30"/>
    <w:rsid w:val="00313137"/>
    <w:rsid w:val="003163BF"/>
    <w:rsid w:val="003173CF"/>
    <w:rsid w:val="003245FD"/>
    <w:rsid w:val="00325239"/>
    <w:rsid w:val="00332956"/>
    <w:rsid w:val="00335734"/>
    <w:rsid w:val="00336D08"/>
    <w:rsid w:val="003421F5"/>
    <w:rsid w:val="0034584F"/>
    <w:rsid w:val="00346BFB"/>
    <w:rsid w:val="003554F0"/>
    <w:rsid w:val="0036044D"/>
    <w:rsid w:val="00361A93"/>
    <w:rsid w:val="00365C07"/>
    <w:rsid w:val="00367426"/>
    <w:rsid w:val="00370665"/>
    <w:rsid w:val="003726A5"/>
    <w:rsid w:val="003766AC"/>
    <w:rsid w:val="00382792"/>
    <w:rsid w:val="0039006F"/>
    <w:rsid w:val="00395BD9"/>
    <w:rsid w:val="00396476"/>
    <w:rsid w:val="003B10EB"/>
    <w:rsid w:val="003B2063"/>
    <w:rsid w:val="003B6B5D"/>
    <w:rsid w:val="003C0EB5"/>
    <w:rsid w:val="003C3039"/>
    <w:rsid w:val="003C4BD8"/>
    <w:rsid w:val="003C5157"/>
    <w:rsid w:val="003D26B9"/>
    <w:rsid w:val="003D26C7"/>
    <w:rsid w:val="003D2E15"/>
    <w:rsid w:val="003D5786"/>
    <w:rsid w:val="003D62F6"/>
    <w:rsid w:val="003E2288"/>
    <w:rsid w:val="003E2552"/>
    <w:rsid w:val="003E35CC"/>
    <w:rsid w:val="003E49B2"/>
    <w:rsid w:val="003E649B"/>
    <w:rsid w:val="003E727B"/>
    <w:rsid w:val="003F0AE3"/>
    <w:rsid w:val="003F2877"/>
    <w:rsid w:val="003F4435"/>
    <w:rsid w:val="003F5848"/>
    <w:rsid w:val="0040669F"/>
    <w:rsid w:val="004107A8"/>
    <w:rsid w:val="00412628"/>
    <w:rsid w:val="00414A2C"/>
    <w:rsid w:val="00417756"/>
    <w:rsid w:val="0041793E"/>
    <w:rsid w:val="00421360"/>
    <w:rsid w:val="00422813"/>
    <w:rsid w:val="00430018"/>
    <w:rsid w:val="00430F35"/>
    <w:rsid w:val="004311D2"/>
    <w:rsid w:val="0044392F"/>
    <w:rsid w:val="00450D9E"/>
    <w:rsid w:val="00456801"/>
    <w:rsid w:val="00456EE8"/>
    <w:rsid w:val="0046248D"/>
    <w:rsid w:val="00466DB7"/>
    <w:rsid w:val="004674E0"/>
    <w:rsid w:val="00473EC5"/>
    <w:rsid w:val="00473F9C"/>
    <w:rsid w:val="004759B9"/>
    <w:rsid w:val="004829F8"/>
    <w:rsid w:val="004832C1"/>
    <w:rsid w:val="004846B0"/>
    <w:rsid w:val="00486850"/>
    <w:rsid w:val="00486BCE"/>
    <w:rsid w:val="00491A21"/>
    <w:rsid w:val="004928EC"/>
    <w:rsid w:val="00492E43"/>
    <w:rsid w:val="004942DF"/>
    <w:rsid w:val="004A1430"/>
    <w:rsid w:val="004A1902"/>
    <w:rsid w:val="004A1A8E"/>
    <w:rsid w:val="004A23B0"/>
    <w:rsid w:val="004A4877"/>
    <w:rsid w:val="004A736A"/>
    <w:rsid w:val="004B064E"/>
    <w:rsid w:val="004C4C84"/>
    <w:rsid w:val="004C597B"/>
    <w:rsid w:val="004D1EAF"/>
    <w:rsid w:val="004D7CB3"/>
    <w:rsid w:val="004E4FCA"/>
    <w:rsid w:val="004E765E"/>
    <w:rsid w:val="004E776A"/>
    <w:rsid w:val="004E7D6E"/>
    <w:rsid w:val="004F01E9"/>
    <w:rsid w:val="004F0F61"/>
    <w:rsid w:val="004F5AE2"/>
    <w:rsid w:val="004F64D7"/>
    <w:rsid w:val="004F6AC3"/>
    <w:rsid w:val="004F767B"/>
    <w:rsid w:val="004F7EA4"/>
    <w:rsid w:val="005024C2"/>
    <w:rsid w:val="005066C6"/>
    <w:rsid w:val="0051009D"/>
    <w:rsid w:val="0051298F"/>
    <w:rsid w:val="00513306"/>
    <w:rsid w:val="00516C37"/>
    <w:rsid w:val="00517FD3"/>
    <w:rsid w:val="0053648A"/>
    <w:rsid w:val="00537280"/>
    <w:rsid w:val="0054631B"/>
    <w:rsid w:val="00547051"/>
    <w:rsid w:val="00552ACF"/>
    <w:rsid w:val="00555DBB"/>
    <w:rsid w:val="005605BC"/>
    <w:rsid w:val="00561403"/>
    <w:rsid w:val="0056360C"/>
    <w:rsid w:val="0056606D"/>
    <w:rsid w:val="00571B03"/>
    <w:rsid w:val="00577624"/>
    <w:rsid w:val="00577FD8"/>
    <w:rsid w:val="00580772"/>
    <w:rsid w:val="00581FA5"/>
    <w:rsid w:val="00584403"/>
    <w:rsid w:val="00586FD6"/>
    <w:rsid w:val="0058777F"/>
    <w:rsid w:val="0059068D"/>
    <w:rsid w:val="005912B3"/>
    <w:rsid w:val="0059224C"/>
    <w:rsid w:val="005A04D5"/>
    <w:rsid w:val="005A186A"/>
    <w:rsid w:val="005A65F1"/>
    <w:rsid w:val="005B3605"/>
    <w:rsid w:val="005B5C25"/>
    <w:rsid w:val="005B6067"/>
    <w:rsid w:val="005B6AD8"/>
    <w:rsid w:val="005C0791"/>
    <w:rsid w:val="005C099D"/>
    <w:rsid w:val="005C7A47"/>
    <w:rsid w:val="005D266E"/>
    <w:rsid w:val="005D26D1"/>
    <w:rsid w:val="005D30DC"/>
    <w:rsid w:val="005D41BF"/>
    <w:rsid w:val="005E42FD"/>
    <w:rsid w:val="005E63A3"/>
    <w:rsid w:val="005F05D5"/>
    <w:rsid w:val="005F3D2C"/>
    <w:rsid w:val="0060385C"/>
    <w:rsid w:val="006045B4"/>
    <w:rsid w:val="00605BB3"/>
    <w:rsid w:val="00606E88"/>
    <w:rsid w:val="00611157"/>
    <w:rsid w:val="00623E4E"/>
    <w:rsid w:val="006248B9"/>
    <w:rsid w:val="00626120"/>
    <w:rsid w:val="00630640"/>
    <w:rsid w:val="0063271B"/>
    <w:rsid w:val="00633DF1"/>
    <w:rsid w:val="00641884"/>
    <w:rsid w:val="006422C5"/>
    <w:rsid w:val="00642941"/>
    <w:rsid w:val="00650B85"/>
    <w:rsid w:val="00651637"/>
    <w:rsid w:val="006530EC"/>
    <w:rsid w:val="00655F0E"/>
    <w:rsid w:val="00663470"/>
    <w:rsid w:val="00664872"/>
    <w:rsid w:val="0066501C"/>
    <w:rsid w:val="00667623"/>
    <w:rsid w:val="006703EB"/>
    <w:rsid w:val="00670E20"/>
    <w:rsid w:val="00671ED6"/>
    <w:rsid w:val="00682C26"/>
    <w:rsid w:val="00682DEB"/>
    <w:rsid w:val="00683937"/>
    <w:rsid w:val="00685AD9"/>
    <w:rsid w:val="00686A23"/>
    <w:rsid w:val="006879B0"/>
    <w:rsid w:val="0069681F"/>
    <w:rsid w:val="006A6469"/>
    <w:rsid w:val="006B3089"/>
    <w:rsid w:val="006B4798"/>
    <w:rsid w:val="006C281A"/>
    <w:rsid w:val="006C5079"/>
    <w:rsid w:val="006C70D3"/>
    <w:rsid w:val="006C71F5"/>
    <w:rsid w:val="006C7586"/>
    <w:rsid w:val="006D036B"/>
    <w:rsid w:val="006D07F0"/>
    <w:rsid w:val="006D46FC"/>
    <w:rsid w:val="006D62D7"/>
    <w:rsid w:val="006D764F"/>
    <w:rsid w:val="006E1527"/>
    <w:rsid w:val="006E1567"/>
    <w:rsid w:val="006E4612"/>
    <w:rsid w:val="006F4D4F"/>
    <w:rsid w:val="006F6EE9"/>
    <w:rsid w:val="00706139"/>
    <w:rsid w:val="0070733F"/>
    <w:rsid w:val="00707E3A"/>
    <w:rsid w:val="00707FFC"/>
    <w:rsid w:val="0071075A"/>
    <w:rsid w:val="00711893"/>
    <w:rsid w:val="00712FA4"/>
    <w:rsid w:val="00714CD4"/>
    <w:rsid w:val="00721175"/>
    <w:rsid w:val="00722A6F"/>
    <w:rsid w:val="00724673"/>
    <w:rsid w:val="007346A3"/>
    <w:rsid w:val="007357F4"/>
    <w:rsid w:val="007416CA"/>
    <w:rsid w:val="00743C00"/>
    <w:rsid w:val="00743D68"/>
    <w:rsid w:val="00746B09"/>
    <w:rsid w:val="007471F0"/>
    <w:rsid w:val="007569EB"/>
    <w:rsid w:val="007603FE"/>
    <w:rsid w:val="00760D8E"/>
    <w:rsid w:val="007667A7"/>
    <w:rsid w:val="0076717F"/>
    <w:rsid w:val="00770FCC"/>
    <w:rsid w:val="0077565C"/>
    <w:rsid w:val="00784369"/>
    <w:rsid w:val="00786AB9"/>
    <w:rsid w:val="00787BCB"/>
    <w:rsid w:val="00787FE5"/>
    <w:rsid w:val="0079258D"/>
    <w:rsid w:val="007953FC"/>
    <w:rsid w:val="007A0A68"/>
    <w:rsid w:val="007A1B57"/>
    <w:rsid w:val="007A4523"/>
    <w:rsid w:val="007B1DA6"/>
    <w:rsid w:val="007B322D"/>
    <w:rsid w:val="007B4CB2"/>
    <w:rsid w:val="007C08C3"/>
    <w:rsid w:val="007D23F9"/>
    <w:rsid w:val="007D5862"/>
    <w:rsid w:val="007E0039"/>
    <w:rsid w:val="007F0A72"/>
    <w:rsid w:val="007F1229"/>
    <w:rsid w:val="007F76D8"/>
    <w:rsid w:val="007F7D76"/>
    <w:rsid w:val="00805AD3"/>
    <w:rsid w:val="00807C67"/>
    <w:rsid w:val="008112DA"/>
    <w:rsid w:val="00813DAE"/>
    <w:rsid w:val="00816BBF"/>
    <w:rsid w:val="008171CD"/>
    <w:rsid w:val="00817FED"/>
    <w:rsid w:val="00830A9A"/>
    <w:rsid w:val="008379B6"/>
    <w:rsid w:val="00840554"/>
    <w:rsid w:val="00840D85"/>
    <w:rsid w:val="00841765"/>
    <w:rsid w:val="00846DB9"/>
    <w:rsid w:val="008564F9"/>
    <w:rsid w:val="00861D9B"/>
    <w:rsid w:val="00863B76"/>
    <w:rsid w:val="00865A46"/>
    <w:rsid w:val="00866EAE"/>
    <w:rsid w:val="008676B6"/>
    <w:rsid w:val="00871906"/>
    <w:rsid w:val="00872F4E"/>
    <w:rsid w:val="00876800"/>
    <w:rsid w:val="0088278A"/>
    <w:rsid w:val="008836EA"/>
    <w:rsid w:val="00884CEA"/>
    <w:rsid w:val="00886FCE"/>
    <w:rsid w:val="0089031B"/>
    <w:rsid w:val="008907A7"/>
    <w:rsid w:val="00897698"/>
    <w:rsid w:val="008A2370"/>
    <w:rsid w:val="008A4353"/>
    <w:rsid w:val="008B20F8"/>
    <w:rsid w:val="008B305B"/>
    <w:rsid w:val="008B38D8"/>
    <w:rsid w:val="008C7621"/>
    <w:rsid w:val="008D0938"/>
    <w:rsid w:val="008D5062"/>
    <w:rsid w:val="008D7F89"/>
    <w:rsid w:val="008E0A4D"/>
    <w:rsid w:val="008E4490"/>
    <w:rsid w:val="008F499A"/>
    <w:rsid w:val="008F4EC3"/>
    <w:rsid w:val="00904297"/>
    <w:rsid w:val="00905928"/>
    <w:rsid w:val="00906BAB"/>
    <w:rsid w:val="0091180D"/>
    <w:rsid w:val="0091219B"/>
    <w:rsid w:val="00913C59"/>
    <w:rsid w:val="00920340"/>
    <w:rsid w:val="00920A4A"/>
    <w:rsid w:val="00924D87"/>
    <w:rsid w:val="00926402"/>
    <w:rsid w:val="00927380"/>
    <w:rsid w:val="0093265B"/>
    <w:rsid w:val="00932C76"/>
    <w:rsid w:val="0093466B"/>
    <w:rsid w:val="009525C7"/>
    <w:rsid w:val="00957F02"/>
    <w:rsid w:val="0096516C"/>
    <w:rsid w:val="00972942"/>
    <w:rsid w:val="009744FE"/>
    <w:rsid w:val="00976A31"/>
    <w:rsid w:val="00976B60"/>
    <w:rsid w:val="00976F53"/>
    <w:rsid w:val="0098030B"/>
    <w:rsid w:val="00982F58"/>
    <w:rsid w:val="00984524"/>
    <w:rsid w:val="009856CE"/>
    <w:rsid w:val="009866B3"/>
    <w:rsid w:val="00991218"/>
    <w:rsid w:val="00991AD8"/>
    <w:rsid w:val="00996745"/>
    <w:rsid w:val="009A23FE"/>
    <w:rsid w:val="009A2440"/>
    <w:rsid w:val="009A5254"/>
    <w:rsid w:val="009B1EFE"/>
    <w:rsid w:val="009B2570"/>
    <w:rsid w:val="009B3886"/>
    <w:rsid w:val="009B58B8"/>
    <w:rsid w:val="009C1E2D"/>
    <w:rsid w:val="009C48E5"/>
    <w:rsid w:val="009C5D9D"/>
    <w:rsid w:val="009D333A"/>
    <w:rsid w:val="009D67CE"/>
    <w:rsid w:val="009E1DAA"/>
    <w:rsid w:val="009F5AF3"/>
    <w:rsid w:val="009F77C9"/>
    <w:rsid w:val="00A0158B"/>
    <w:rsid w:val="00A069BA"/>
    <w:rsid w:val="00A10217"/>
    <w:rsid w:val="00A11B8C"/>
    <w:rsid w:val="00A1207A"/>
    <w:rsid w:val="00A200FD"/>
    <w:rsid w:val="00A2185A"/>
    <w:rsid w:val="00A23228"/>
    <w:rsid w:val="00A2629A"/>
    <w:rsid w:val="00A26CCB"/>
    <w:rsid w:val="00A30340"/>
    <w:rsid w:val="00A31268"/>
    <w:rsid w:val="00A34CE0"/>
    <w:rsid w:val="00A35F8E"/>
    <w:rsid w:val="00A457AC"/>
    <w:rsid w:val="00A47E4B"/>
    <w:rsid w:val="00A503D0"/>
    <w:rsid w:val="00A53F93"/>
    <w:rsid w:val="00A547CF"/>
    <w:rsid w:val="00A55E1F"/>
    <w:rsid w:val="00A56D5A"/>
    <w:rsid w:val="00A60A6A"/>
    <w:rsid w:val="00A63B01"/>
    <w:rsid w:val="00A64D1E"/>
    <w:rsid w:val="00A66BBE"/>
    <w:rsid w:val="00A67809"/>
    <w:rsid w:val="00A706A4"/>
    <w:rsid w:val="00A70A0C"/>
    <w:rsid w:val="00A72DE2"/>
    <w:rsid w:val="00A73EDA"/>
    <w:rsid w:val="00A85545"/>
    <w:rsid w:val="00A858C2"/>
    <w:rsid w:val="00A86383"/>
    <w:rsid w:val="00A92245"/>
    <w:rsid w:val="00A9338D"/>
    <w:rsid w:val="00A9455B"/>
    <w:rsid w:val="00AA303B"/>
    <w:rsid w:val="00AA5854"/>
    <w:rsid w:val="00AA58B6"/>
    <w:rsid w:val="00AA6E5A"/>
    <w:rsid w:val="00AA7282"/>
    <w:rsid w:val="00AB46DD"/>
    <w:rsid w:val="00AC0266"/>
    <w:rsid w:val="00AC0EF2"/>
    <w:rsid w:val="00AC6242"/>
    <w:rsid w:val="00AD6871"/>
    <w:rsid w:val="00AD6B96"/>
    <w:rsid w:val="00AE089F"/>
    <w:rsid w:val="00AE212F"/>
    <w:rsid w:val="00AE5565"/>
    <w:rsid w:val="00AF0BBA"/>
    <w:rsid w:val="00AF5D8E"/>
    <w:rsid w:val="00B1173B"/>
    <w:rsid w:val="00B120A9"/>
    <w:rsid w:val="00B12765"/>
    <w:rsid w:val="00B21F9F"/>
    <w:rsid w:val="00B22645"/>
    <w:rsid w:val="00B25A0F"/>
    <w:rsid w:val="00B25C7B"/>
    <w:rsid w:val="00B26F42"/>
    <w:rsid w:val="00B37929"/>
    <w:rsid w:val="00B405F1"/>
    <w:rsid w:val="00B42B96"/>
    <w:rsid w:val="00B47A21"/>
    <w:rsid w:val="00B50C8A"/>
    <w:rsid w:val="00B54F69"/>
    <w:rsid w:val="00B54FD8"/>
    <w:rsid w:val="00B5532C"/>
    <w:rsid w:val="00B56B52"/>
    <w:rsid w:val="00B61112"/>
    <w:rsid w:val="00B61AED"/>
    <w:rsid w:val="00B62E44"/>
    <w:rsid w:val="00B65F12"/>
    <w:rsid w:val="00B713C8"/>
    <w:rsid w:val="00B730ED"/>
    <w:rsid w:val="00B75B24"/>
    <w:rsid w:val="00B82EB5"/>
    <w:rsid w:val="00B85708"/>
    <w:rsid w:val="00B90349"/>
    <w:rsid w:val="00BA32E1"/>
    <w:rsid w:val="00BA5A89"/>
    <w:rsid w:val="00BB0245"/>
    <w:rsid w:val="00BB1A21"/>
    <w:rsid w:val="00BB323A"/>
    <w:rsid w:val="00BB4DD4"/>
    <w:rsid w:val="00BB676E"/>
    <w:rsid w:val="00BC03F9"/>
    <w:rsid w:val="00BC0C50"/>
    <w:rsid w:val="00BC1B47"/>
    <w:rsid w:val="00BC523D"/>
    <w:rsid w:val="00BC6CA9"/>
    <w:rsid w:val="00BD27BF"/>
    <w:rsid w:val="00BD5584"/>
    <w:rsid w:val="00BE2E4E"/>
    <w:rsid w:val="00BE6969"/>
    <w:rsid w:val="00BE75B1"/>
    <w:rsid w:val="00BE7AE8"/>
    <w:rsid w:val="00BF3097"/>
    <w:rsid w:val="00BF5B4E"/>
    <w:rsid w:val="00C05544"/>
    <w:rsid w:val="00C058C9"/>
    <w:rsid w:val="00C07C91"/>
    <w:rsid w:val="00C12429"/>
    <w:rsid w:val="00C160CF"/>
    <w:rsid w:val="00C16D3D"/>
    <w:rsid w:val="00C225D4"/>
    <w:rsid w:val="00C31332"/>
    <w:rsid w:val="00C339E1"/>
    <w:rsid w:val="00C36B58"/>
    <w:rsid w:val="00C40876"/>
    <w:rsid w:val="00C40DE5"/>
    <w:rsid w:val="00C4532A"/>
    <w:rsid w:val="00C53A4A"/>
    <w:rsid w:val="00C54BCD"/>
    <w:rsid w:val="00C55826"/>
    <w:rsid w:val="00C6111A"/>
    <w:rsid w:val="00C6144B"/>
    <w:rsid w:val="00C61D98"/>
    <w:rsid w:val="00C650C2"/>
    <w:rsid w:val="00C7088D"/>
    <w:rsid w:val="00C70E28"/>
    <w:rsid w:val="00C7101D"/>
    <w:rsid w:val="00C76D1B"/>
    <w:rsid w:val="00C81C5C"/>
    <w:rsid w:val="00C92823"/>
    <w:rsid w:val="00C92B7D"/>
    <w:rsid w:val="00C95BD1"/>
    <w:rsid w:val="00CA0E57"/>
    <w:rsid w:val="00CA4853"/>
    <w:rsid w:val="00CA4E2D"/>
    <w:rsid w:val="00CB0848"/>
    <w:rsid w:val="00CB1C41"/>
    <w:rsid w:val="00CB5557"/>
    <w:rsid w:val="00CB68A1"/>
    <w:rsid w:val="00CB74BF"/>
    <w:rsid w:val="00CC5550"/>
    <w:rsid w:val="00CC6A17"/>
    <w:rsid w:val="00CC6E39"/>
    <w:rsid w:val="00CD1FD7"/>
    <w:rsid w:val="00CD263D"/>
    <w:rsid w:val="00CD3F51"/>
    <w:rsid w:val="00CD6075"/>
    <w:rsid w:val="00CE1BED"/>
    <w:rsid w:val="00CE2204"/>
    <w:rsid w:val="00CE3B10"/>
    <w:rsid w:val="00CF2419"/>
    <w:rsid w:val="00CF431F"/>
    <w:rsid w:val="00CF625C"/>
    <w:rsid w:val="00CF6939"/>
    <w:rsid w:val="00D05B90"/>
    <w:rsid w:val="00D05E3E"/>
    <w:rsid w:val="00D10CF5"/>
    <w:rsid w:val="00D14BF5"/>
    <w:rsid w:val="00D25870"/>
    <w:rsid w:val="00D273E8"/>
    <w:rsid w:val="00D27B70"/>
    <w:rsid w:val="00D308B5"/>
    <w:rsid w:val="00D34CC4"/>
    <w:rsid w:val="00D36859"/>
    <w:rsid w:val="00D37A90"/>
    <w:rsid w:val="00D478FD"/>
    <w:rsid w:val="00D506AC"/>
    <w:rsid w:val="00D535EC"/>
    <w:rsid w:val="00D540E0"/>
    <w:rsid w:val="00D6199B"/>
    <w:rsid w:val="00D63AC4"/>
    <w:rsid w:val="00D6655A"/>
    <w:rsid w:val="00D66D7B"/>
    <w:rsid w:val="00D75AF7"/>
    <w:rsid w:val="00D815DD"/>
    <w:rsid w:val="00D81A1C"/>
    <w:rsid w:val="00D82A2D"/>
    <w:rsid w:val="00D82C22"/>
    <w:rsid w:val="00D8653E"/>
    <w:rsid w:val="00D86805"/>
    <w:rsid w:val="00D86F30"/>
    <w:rsid w:val="00D933B1"/>
    <w:rsid w:val="00D94CC5"/>
    <w:rsid w:val="00D95A15"/>
    <w:rsid w:val="00D95E35"/>
    <w:rsid w:val="00DA2C0B"/>
    <w:rsid w:val="00DA5D67"/>
    <w:rsid w:val="00DA797B"/>
    <w:rsid w:val="00DB1A2D"/>
    <w:rsid w:val="00DB46E2"/>
    <w:rsid w:val="00DB51FD"/>
    <w:rsid w:val="00DC2398"/>
    <w:rsid w:val="00DC2908"/>
    <w:rsid w:val="00DC2A28"/>
    <w:rsid w:val="00DD0973"/>
    <w:rsid w:val="00DD6E9A"/>
    <w:rsid w:val="00DE07F8"/>
    <w:rsid w:val="00DE2048"/>
    <w:rsid w:val="00DE3E62"/>
    <w:rsid w:val="00DF09DE"/>
    <w:rsid w:val="00DF127F"/>
    <w:rsid w:val="00DF4EC2"/>
    <w:rsid w:val="00DF5705"/>
    <w:rsid w:val="00DF6199"/>
    <w:rsid w:val="00DF694B"/>
    <w:rsid w:val="00DF73B2"/>
    <w:rsid w:val="00DF7F87"/>
    <w:rsid w:val="00E00C99"/>
    <w:rsid w:val="00E070FD"/>
    <w:rsid w:val="00E17646"/>
    <w:rsid w:val="00E2157C"/>
    <w:rsid w:val="00E229F2"/>
    <w:rsid w:val="00E24805"/>
    <w:rsid w:val="00E26189"/>
    <w:rsid w:val="00E26859"/>
    <w:rsid w:val="00E31950"/>
    <w:rsid w:val="00E33508"/>
    <w:rsid w:val="00E33BE0"/>
    <w:rsid w:val="00E34F4F"/>
    <w:rsid w:val="00E40504"/>
    <w:rsid w:val="00E40E30"/>
    <w:rsid w:val="00E4163A"/>
    <w:rsid w:val="00E45ADD"/>
    <w:rsid w:val="00E474E0"/>
    <w:rsid w:val="00E47D48"/>
    <w:rsid w:val="00E51C89"/>
    <w:rsid w:val="00E5458C"/>
    <w:rsid w:val="00E54AFA"/>
    <w:rsid w:val="00E6030C"/>
    <w:rsid w:val="00E60378"/>
    <w:rsid w:val="00E60B25"/>
    <w:rsid w:val="00E612DC"/>
    <w:rsid w:val="00E6154B"/>
    <w:rsid w:val="00E66C56"/>
    <w:rsid w:val="00E66F53"/>
    <w:rsid w:val="00E67306"/>
    <w:rsid w:val="00E803EC"/>
    <w:rsid w:val="00E8243F"/>
    <w:rsid w:val="00E85252"/>
    <w:rsid w:val="00E87882"/>
    <w:rsid w:val="00E90026"/>
    <w:rsid w:val="00E925EC"/>
    <w:rsid w:val="00E96613"/>
    <w:rsid w:val="00E97662"/>
    <w:rsid w:val="00EA5084"/>
    <w:rsid w:val="00EB251B"/>
    <w:rsid w:val="00EB2FE2"/>
    <w:rsid w:val="00EB3CFE"/>
    <w:rsid w:val="00EB41DC"/>
    <w:rsid w:val="00EB76BA"/>
    <w:rsid w:val="00EC2992"/>
    <w:rsid w:val="00EC449A"/>
    <w:rsid w:val="00EC65F4"/>
    <w:rsid w:val="00ED1306"/>
    <w:rsid w:val="00ED34B1"/>
    <w:rsid w:val="00EE282C"/>
    <w:rsid w:val="00EE3D15"/>
    <w:rsid w:val="00EF2002"/>
    <w:rsid w:val="00EF264F"/>
    <w:rsid w:val="00EF3B86"/>
    <w:rsid w:val="00EF735C"/>
    <w:rsid w:val="00EF76D3"/>
    <w:rsid w:val="00F062F8"/>
    <w:rsid w:val="00F12A6F"/>
    <w:rsid w:val="00F16BAD"/>
    <w:rsid w:val="00F22CD8"/>
    <w:rsid w:val="00F34FAE"/>
    <w:rsid w:val="00F35578"/>
    <w:rsid w:val="00F64489"/>
    <w:rsid w:val="00F70178"/>
    <w:rsid w:val="00F71B7C"/>
    <w:rsid w:val="00F73349"/>
    <w:rsid w:val="00F75D3A"/>
    <w:rsid w:val="00F779B3"/>
    <w:rsid w:val="00F900DD"/>
    <w:rsid w:val="00F90C8A"/>
    <w:rsid w:val="00F90D6D"/>
    <w:rsid w:val="00F90FA0"/>
    <w:rsid w:val="00F954ED"/>
    <w:rsid w:val="00F95618"/>
    <w:rsid w:val="00FA0F45"/>
    <w:rsid w:val="00FA3FF2"/>
    <w:rsid w:val="00FB0F67"/>
    <w:rsid w:val="00FB37DE"/>
    <w:rsid w:val="00FB627F"/>
    <w:rsid w:val="00FB6B86"/>
    <w:rsid w:val="00FC2083"/>
    <w:rsid w:val="00FC4EC3"/>
    <w:rsid w:val="00FC5F19"/>
    <w:rsid w:val="00FD3770"/>
    <w:rsid w:val="00FD387F"/>
    <w:rsid w:val="00FD395F"/>
    <w:rsid w:val="00FD6CD2"/>
    <w:rsid w:val="00FE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0C86F3"/>
  <w15:chartTrackingRefBased/>
  <w15:docId w15:val="{2E2AF337-D93E-4504-B8E2-B60C7A03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92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392F"/>
    <w:pPr>
      <w:tabs>
        <w:tab w:val="center" w:pos="4419"/>
        <w:tab w:val="right" w:pos="8838"/>
      </w:tabs>
    </w:pPr>
  </w:style>
  <w:style w:type="character" w:customStyle="1" w:styleId="EncabezadoCar">
    <w:name w:val="Encabezado Car"/>
    <w:link w:val="Encabezado"/>
    <w:uiPriority w:val="99"/>
    <w:rsid w:val="0044392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4392F"/>
    <w:pPr>
      <w:tabs>
        <w:tab w:val="center" w:pos="4419"/>
        <w:tab w:val="right" w:pos="8838"/>
      </w:tabs>
    </w:pPr>
  </w:style>
  <w:style w:type="character" w:customStyle="1" w:styleId="PiedepginaCar">
    <w:name w:val="Pie de página Car"/>
    <w:link w:val="Piedepgina"/>
    <w:uiPriority w:val="99"/>
    <w:rsid w:val="0044392F"/>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44392F"/>
    <w:pPr>
      <w:jc w:val="both"/>
    </w:pPr>
    <w:rPr>
      <w:szCs w:val="20"/>
    </w:rPr>
  </w:style>
  <w:style w:type="character" w:customStyle="1" w:styleId="TextoindependienteCar">
    <w:name w:val="Texto independiente Car"/>
    <w:link w:val="Textoindependiente"/>
    <w:rsid w:val="0044392F"/>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uiPriority w:val="34"/>
    <w:qFormat/>
    <w:rsid w:val="0044392F"/>
    <w:pPr>
      <w:ind w:left="720"/>
      <w:contextualSpacing/>
    </w:pPr>
    <w:rPr>
      <w:rFonts w:ascii="Bookman Old Style" w:eastAsia="Calibri" w:hAnsi="Bookman Old Style"/>
      <w:sz w:val="22"/>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uiPriority w:val="34"/>
    <w:locked/>
    <w:rsid w:val="0044392F"/>
    <w:rPr>
      <w:rFonts w:ascii="Bookman Old Style" w:eastAsia="Calibri" w:hAnsi="Bookman Old Style" w:cs="Times New Roman"/>
      <w:szCs w:val="24"/>
      <w:lang w:val="es-ES" w:eastAsia="es-ES"/>
    </w:rPr>
  </w:style>
  <w:style w:type="paragraph" w:styleId="Textoindependiente2">
    <w:name w:val="Body Text 2"/>
    <w:basedOn w:val="Normal"/>
    <w:link w:val="Textoindependiente2Car"/>
    <w:uiPriority w:val="99"/>
    <w:unhideWhenUsed/>
    <w:rsid w:val="0044392F"/>
    <w:pPr>
      <w:spacing w:after="120" w:line="480" w:lineRule="auto"/>
    </w:pPr>
  </w:style>
  <w:style w:type="character" w:customStyle="1" w:styleId="Textoindependiente2Car">
    <w:name w:val="Texto independiente 2 Car"/>
    <w:link w:val="Textoindependiente2"/>
    <w:uiPriority w:val="99"/>
    <w:rsid w:val="0044392F"/>
    <w:rPr>
      <w:rFonts w:ascii="Times New Roman" w:eastAsia="Times New Roman" w:hAnsi="Times New Roman" w:cs="Times New Roman"/>
      <w:sz w:val="24"/>
      <w:szCs w:val="24"/>
      <w:lang w:val="es-ES" w:eastAsia="es-ES"/>
    </w:rPr>
  </w:style>
  <w:style w:type="paragraph" w:styleId="NormalWeb">
    <w:name w:val="Normal (Web)"/>
    <w:basedOn w:val="Normal"/>
    <w:uiPriority w:val="99"/>
    <w:rsid w:val="0044392F"/>
    <w:pPr>
      <w:spacing w:before="100" w:beforeAutospacing="1" w:after="100" w:afterAutospacing="1"/>
    </w:pPr>
    <w:rPr>
      <w:rFonts w:ascii="Arial Unicode MS" w:eastAsia="Arial Unicode MS" w:hAnsi="Arial Unicode MS" w:cs="Arial Unicode MS"/>
    </w:rPr>
  </w:style>
  <w:style w:type="paragraph" w:styleId="Sinespaciado">
    <w:name w:val="No Spacing"/>
    <w:link w:val="SinespaciadoCar"/>
    <w:uiPriority w:val="1"/>
    <w:qFormat/>
    <w:rsid w:val="0044392F"/>
    <w:rPr>
      <w:rFonts w:ascii="Times New Roman" w:eastAsia="Times New Roman" w:hAnsi="Times New Roman"/>
      <w:sz w:val="24"/>
      <w:szCs w:val="24"/>
      <w:lang w:val="es-ES" w:eastAsia="es-ES"/>
    </w:rPr>
  </w:style>
  <w:style w:type="character" w:customStyle="1" w:styleId="SinespaciadoCar">
    <w:name w:val="Sin espaciado Car"/>
    <w:link w:val="Sinespaciado"/>
    <w:uiPriority w:val="1"/>
    <w:rsid w:val="0044392F"/>
    <w:rPr>
      <w:rFonts w:ascii="Times New Roman" w:eastAsia="Times New Roman" w:hAnsi="Times New Roman" w:cs="Times New Roman"/>
      <w:sz w:val="24"/>
      <w:szCs w:val="24"/>
      <w:lang w:val="es-ES" w:eastAsia="es-ES"/>
    </w:rPr>
  </w:style>
  <w:style w:type="table" w:styleId="Tabladecuadrcula4-nfasis5">
    <w:name w:val="Grid Table 4 Accent 5"/>
    <w:basedOn w:val="Tablanormal"/>
    <w:uiPriority w:val="49"/>
    <w:rsid w:val="00B730E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ipervnculo">
    <w:name w:val="Hyperlink"/>
    <w:uiPriority w:val="99"/>
    <w:unhideWhenUsed/>
    <w:rsid w:val="00256A60"/>
    <w:rPr>
      <w:color w:val="0563C1"/>
      <w:u w:val="single"/>
    </w:rPr>
  </w:style>
  <w:style w:type="paragraph" w:customStyle="1" w:styleId="Default">
    <w:name w:val="Default"/>
    <w:rsid w:val="00CD6075"/>
    <w:pPr>
      <w:autoSpaceDE w:val="0"/>
      <w:autoSpaceDN w:val="0"/>
      <w:adjustRightInd w:val="0"/>
    </w:pPr>
    <w:rPr>
      <w:rFonts w:cs="Calibri"/>
      <w:color w:val="000000"/>
      <w:sz w:val="24"/>
      <w:szCs w:val="24"/>
    </w:rPr>
  </w:style>
  <w:style w:type="character" w:customStyle="1" w:styleId="apple-converted-space">
    <w:name w:val="apple-converted-space"/>
    <w:basedOn w:val="Fuentedeprrafopredeter"/>
    <w:rsid w:val="00A1207A"/>
  </w:style>
  <w:style w:type="paragraph" w:styleId="Textodeglobo">
    <w:name w:val="Balloon Text"/>
    <w:basedOn w:val="Normal"/>
    <w:link w:val="TextodegloboCar"/>
    <w:uiPriority w:val="99"/>
    <w:semiHidden/>
    <w:unhideWhenUsed/>
    <w:rsid w:val="00BB0245"/>
    <w:rPr>
      <w:rFonts w:ascii="Segoe UI" w:hAnsi="Segoe UI" w:cs="Segoe UI"/>
      <w:sz w:val="18"/>
      <w:szCs w:val="18"/>
    </w:rPr>
  </w:style>
  <w:style w:type="character" w:customStyle="1" w:styleId="TextodegloboCar">
    <w:name w:val="Texto de globo Car"/>
    <w:link w:val="Textodeglobo"/>
    <w:uiPriority w:val="99"/>
    <w:semiHidden/>
    <w:rsid w:val="00BB0245"/>
    <w:rPr>
      <w:rFonts w:ascii="Segoe UI" w:eastAsia="Times New Roman" w:hAnsi="Segoe UI" w:cs="Segoe UI"/>
      <w:sz w:val="18"/>
      <w:szCs w:val="18"/>
      <w:lang w:val="es-ES" w:eastAsia="es-ES"/>
    </w:rPr>
  </w:style>
  <w:style w:type="table" w:styleId="Tablaconcuadrcula">
    <w:name w:val="Table Grid"/>
    <w:basedOn w:val="Tablanormal"/>
    <w:uiPriority w:val="39"/>
    <w:rsid w:val="00B5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2C1C43"/>
    <w:rPr>
      <w:sz w:val="16"/>
      <w:szCs w:val="16"/>
    </w:rPr>
  </w:style>
  <w:style w:type="paragraph" w:styleId="Textocomentario">
    <w:name w:val="annotation text"/>
    <w:basedOn w:val="Normal"/>
    <w:link w:val="TextocomentarioCar"/>
    <w:uiPriority w:val="99"/>
    <w:unhideWhenUsed/>
    <w:rsid w:val="002C1C43"/>
    <w:rPr>
      <w:sz w:val="20"/>
      <w:szCs w:val="20"/>
    </w:rPr>
  </w:style>
  <w:style w:type="character" w:customStyle="1" w:styleId="TextocomentarioCar">
    <w:name w:val="Texto comentario Car"/>
    <w:link w:val="Textocomentario"/>
    <w:uiPriority w:val="99"/>
    <w:rsid w:val="002C1C4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2C1C43"/>
    <w:rPr>
      <w:b/>
      <w:bCs/>
    </w:rPr>
  </w:style>
  <w:style w:type="character" w:customStyle="1" w:styleId="AsuntodelcomentarioCar">
    <w:name w:val="Asunto del comentario Car"/>
    <w:link w:val="Asuntodelcomentario"/>
    <w:uiPriority w:val="99"/>
    <w:semiHidden/>
    <w:rsid w:val="002C1C43"/>
    <w:rPr>
      <w:rFonts w:ascii="Times New Roman" w:eastAsia="Times New Roman" w:hAnsi="Times New Roman"/>
      <w:b/>
      <w:bCs/>
      <w:lang w:val="es-ES" w:eastAsia="es-ES"/>
    </w:rPr>
  </w:style>
  <w:style w:type="paragraph" w:customStyle="1" w:styleId="textogeneral">
    <w:name w:val="textogeneral"/>
    <w:basedOn w:val="Normal"/>
    <w:rsid w:val="001030B6"/>
    <w:pPr>
      <w:spacing w:before="100" w:beforeAutospacing="1" w:after="100" w:afterAutospacing="1" w:line="360" w:lineRule="atLeast"/>
    </w:pPr>
    <w:rPr>
      <w:rFonts w:ascii="Arial" w:eastAsia="Calibri" w:hAnsi="Arial" w:cs="Arial"/>
      <w:color w:val="333333"/>
      <w:sz w:val="17"/>
      <w:szCs w:val="17"/>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3965">
      <w:bodyDiv w:val="1"/>
      <w:marLeft w:val="0"/>
      <w:marRight w:val="0"/>
      <w:marTop w:val="0"/>
      <w:marBottom w:val="0"/>
      <w:divBdr>
        <w:top w:val="none" w:sz="0" w:space="0" w:color="auto"/>
        <w:left w:val="none" w:sz="0" w:space="0" w:color="auto"/>
        <w:bottom w:val="none" w:sz="0" w:space="0" w:color="auto"/>
        <w:right w:val="none" w:sz="0" w:space="0" w:color="auto"/>
      </w:divBdr>
    </w:div>
    <w:div w:id="142627968">
      <w:bodyDiv w:val="1"/>
      <w:marLeft w:val="0"/>
      <w:marRight w:val="0"/>
      <w:marTop w:val="0"/>
      <w:marBottom w:val="0"/>
      <w:divBdr>
        <w:top w:val="none" w:sz="0" w:space="0" w:color="auto"/>
        <w:left w:val="none" w:sz="0" w:space="0" w:color="auto"/>
        <w:bottom w:val="none" w:sz="0" w:space="0" w:color="auto"/>
        <w:right w:val="none" w:sz="0" w:space="0" w:color="auto"/>
      </w:divBdr>
    </w:div>
    <w:div w:id="267321431">
      <w:bodyDiv w:val="1"/>
      <w:marLeft w:val="0"/>
      <w:marRight w:val="0"/>
      <w:marTop w:val="0"/>
      <w:marBottom w:val="0"/>
      <w:divBdr>
        <w:top w:val="none" w:sz="0" w:space="0" w:color="auto"/>
        <w:left w:val="none" w:sz="0" w:space="0" w:color="auto"/>
        <w:bottom w:val="none" w:sz="0" w:space="0" w:color="auto"/>
        <w:right w:val="none" w:sz="0" w:space="0" w:color="auto"/>
      </w:divBdr>
    </w:div>
    <w:div w:id="301468404">
      <w:bodyDiv w:val="1"/>
      <w:marLeft w:val="0"/>
      <w:marRight w:val="0"/>
      <w:marTop w:val="0"/>
      <w:marBottom w:val="0"/>
      <w:divBdr>
        <w:top w:val="none" w:sz="0" w:space="0" w:color="auto"/>
        <w:left w:val="none" w:sz="0" w:space="0" w:color="auto"/>
        <w:bottom w:val="none" w:sz="0" w:space="0" w:color="auto"/>
        <w:right w:val="none" w:sz="0" w:space="0" w:color="auto"/>
      </w:divBdr>
    </w:div>
    <w:div w:id="342559434">
      <w:bodyDiv w:val="1"/>
      <w:marLeft w:val="0"/>
      <w:marRight w:val="0"/>
      <w:marTop w:val="0"/>
      <w:marBottom w:val="0"/>
      <w:divBdr>
        <w:top w:val="none" w:sz="0" w:space="0" w:color="auto"/>
        <w:left w:val="none" w:sz="0" w:space="0" w:color="auto"/>
        <w:bottom w:val="none" w:sz="0" w:space="0" w:color="auto"/>
        <w:right w:val="none" w:sz="0" w:space="0" w:color="auto"/>
      </w:divBdr>
    </w:div>
    <w:div w:id="381755144">
      <w:bodyDiv w:val="1"/>
      <w:marLeft w:val="0"/>
      <w:marRight w:val="0"/>
      <w:marTop w:val="0"/>
      <w:marBottom w:val="0"/>
      <w:divBdr>
        <w:top w:val="none" w:sz="0" w:space="0" w:color="auto"/>
        <w:left w:val="none" w:sz="0" w:space="0" w:color="auto"/>
        <w:bottom w:val="none" w:sz="0" w:space="0" w:color="auto"/>
        <w:right w:val="none" w:sz="0" w:space="0" w:color="auto"/>
      </w:divBdr>
    </w:div>
    <w:div w:id="407117718">
      <w:bodyDiv w:val="1"/>
      <w:marLeft w:val="0"/>
      <w:marRight w:val="0"/>
      <w:marTop w:val="0"/>
      <w:marBottom w:val="0"/>
      <w:divBdr>
        <w:top w:val="none" w:sz="0" w:space="0" w:color="auto"/>
        <w:left w:val="none" w:sz="0" w:space="0" w:color="auto"/>
        <w:bottom w:val="none" w:sz="0" w:space="0" w:color="auto"/>
        <w:right w:val="none" w:sz="0" w:space="0" w:color="auto"/>
      </w:divBdr>
    </w:div>
    <w:div w:id="653068224">
      <w:bodyDiv w:val="1"/>
      <w:marLeft w:val="0"/>
      <w:marRight w:val="0"/>
      <w:marTop w:val="0"/>
      <w:marBottom w:val="0"/>
      <w:divBdr>
        <w:top w:val="none" w:sz="0" w:space="0" w:color="auto"/>
        <w:left w:val="none" w:sz="0" w:space="0" w:color="auto"/>
        <w:bottom w:val="none" w:sz="0" w:space="0" w:color="auto"/>
        <w:right w:val="none" w:sz="0" w:space="0" w:color="auto"/>
      </w:divBdr>
    </w:div>
    <w:div w:id="828443597">
      <w:bodyDiv w:val="1"/>
      <w:marLeft w:val="0"/>
      <w:marRight w:val="0"/>
      <w:marTop w:val="0"/>
      <w:marBottom w:val="0"/>
      <w:divBdr>
        <w:top w:val="none" w:sz="0" w:space="0" w:color="auto"/>
        <w:left w:val="none" w:sz="0" w:space="0" w:color="auto"/>
        <w:bottom w:val="none" w:sz="0" w:space="0" w:color="auto"/>
        <w:right w:val="none" w:sz="0" w:space="0" w:color="auto"/>
      </w:divBdr>
    </w:div>
    <w:div w:id="1087532094">
      <w:bodyDiv w:val="1"/>
      <w:marLeft w:val="0"/>
      <w:marRight w:val="0"/>
      <w:marTop w:val="0"/>
      <w:marBottom w:val="0"/>
      <w:divBdr>
        <w:top w:val="none" w:sz="0" w:space="0" w:color="auto"/>
        <w:left w:val="none" w:sz="0" w:space="0" w:color="auto"/>
        <w:bottom w:val="none" w:sz="0" w:space="0" w:color="auto"/>
        <w:right w:val="none" w:sz="0" w:space="0" w:color="auto"/>
      </w:divBdr>
    </w:div>
    <w:div w:id="1130318602">
      <w:bodyDiv w:val="1"/>
      <w:marLeft w:val="0"/>
      <w:marRight w:val="0"/>
      <w:marTop w:val="0"/>
      <w:marBottom w:val="0"/>
      <w:divBdr>
        <w:top w:val="none" w:sz="0" w:space="0" w:color="auto"/>
        <w:left w:val="none" w:sz="0" w:space="0" w:color="auto"/>
        <w:bottom w:val="none" w:sz="0" w:space="0" w:color="auto"/>
        <w:right w:val="none" w:sz="0" w:space="0" w:color="auto"/>
      </w:divBdr>
    </w:div>
    <w:div w:id="1378161061">
      <w:bodyDiv w:val="1"/>
      <w:marLeft w:val="0"/>
      <w:marRight w:val="0"/>
      <w:marTop w:val="0"/>
      <w:marBottom w:val="0"/>
      <w:divBdr>
        <w:top w:val="none" w:sz="0" w:space="0" w:color="auto"/>
        <w:left w:val="none" w:sz="0" w:space="0" w:color="auto"/>
        <w:bottom w:val="none" w:sz="0" w:space="0" w:color="auto"/>
        <w:right w:val="none" w:sz="0" w:space="0" w:color="auto"/>
      </w:divBdr>
    </w:div>
    <w:div w:id="1489980970">
      <w:bodyDiv w:val="1"/>
      <w:marLeft w:val="0"/>
      <w:marRight w:val="0"/>
      <w:marTop w:val="0"/>
      <w:marBottom w:val="0"/>
      <w:divBdr>
        <w:top w:val="none" w:sz="0" w:space="0" w:color="auto"/>
        <w:left w:val="none" w:sz="0" w:space="0" w:color="auto"/>
        <w:bottom w:val="none" w:sz="0" w:space="0" w:color="auto"/>
        <w:right w:val="none" w:sz="0" w:space="0" w:color="auto"/>
      </w:divBdr>
    </w:div>
    <w:div w:id="1500191939">
      <w:bodyDiv w:val="1"/>
      <w:marLeft w:val="0"/>
      <w:marRight w:val="0"/>
      <w:marTop w:val="0"/>
      <w:marBottom w:val="0"/>
      <w:divBdr>
        <w:top w:val="none" w:sz="0" w:space="0" w:color="auto"/>
        <w:left w:val="none" w:sz="0" w:space="0" w:color="auto"/>
        <w:bottom w:val="none" w:sz="0" w:space="0" w:color="auto"/>
        <w:right w:val="none" w:sz="0" w:space="0" w:color="auto"/>
      </w:divBdr>
    </w:div>
    <w:div w:id="1503158703">
      <w:bodyDiv w:val="1"/>
      <w:marLeft w:val="0"/>
      <w:marRight w:val="0"/>
      <w:marTop w:val="0"/>
      <w:marBottom w:val="0"/>
      <w:divBdr>
        <w:top w:val="none" w:sz="0" w:space="0" w:color="auto"/>
        <w:left w:val="none" w:sz="0" w:space="0" w:color="auto"/>
        <w:bottom w:val="none" w:sz="0" w:space="0" w:color="auto"/>
        <w:right w:val="none" w:sz="0" w:space="0" w:color="auto"/>
      </w:divBdr>
    </w:div>
    <w:div w:id="1701927923">
      <w:bodyDiv w:val="1"/>
      <w:marLeft w:val="0"/>
      <w:marRight w:val="0"/>
      <w:marTop w:val="0"/>
      <w:marBottom w:val="0"/>
      <w:divBdr>
        <w:top w:val="none" w:sz="0" w:space="0" w:color="auto"/>
        <w:left w:val="none" w:sz="0" w:space="0" w:color="auto"/>
        <w:bottom w:val="none" w:sz="0" w:space="0" w:color="auto"/>
        <w:right w:val="none" w:sz="0" w:space="0" w:color="auto"/>
      </w:divBdr>
    </w:div>
    <w:div w:id="1712876338">
      <w:bodyDiv w:val="1"/>
      <w:marLeft w:val="0"/>
      <w:marRight w:val="0"/>
      <w:marTop w:val="0"/>
      <w:marBottom w:val="0"/>
      <w:divBdr>
        <w:top w:val="none" w:sz="0" w:space="0" w:color="auto"/>
        <w:left w:val="none" w:sz="0" w:space="0" w:color="auto"/>
        <w:bottom w:val="none" w:sz="0" w:space="0" w:color="auto"/>
        <w:right w:val="none" w:sz="0" w:space="0" w:color="auto"/>
      </w:divBdr>
    </w:div>
    <w:div w:id="1727995104">
      <w:bodyDiv w:val="1"/>
      <w:marLeft w:val="0"/>
      <w:marRight w:val="0"/>
      <w:marTop w:val="0"/>
      <w:marBottom w:val="0"/>
      <w:divBdr>
        <w:top w:val="none" w:sz="0" w:space="0" w:color="auto"/>
        <w:left w:val="none" w:sz="0" w:space="0" w:color="auto"/>
        <w:bottom w:val="none" w:sz="0" w:space="0" w:color="auto"/>
        <w:right w:val="none" w:sz="0" w:space="0" w:color="auto"/>
      </w:divBdr>
    </w:div>
    <w:div w:id="1729573183">
      <w:bodyDiv w:val="1"/>
      <w:marLeft w:val="0"/>
      <w:marRight w:val="0"/>
      <w:marTop w:val="0"/>
      <w:marBottom w:val="0"/>
      <w:divBdr>
        <w:top w:val="none" w:sz="0" w:space="0" w:color="auto"/>
        <w:left w:val="none" w:sz="0" w:space="0" w:color="auto"/>
        <w:bottom w:val="none" w:sz="0" w:space="0" w:color="auto"/>
        <w:right w:val="none" w:sz="0" w:space="0" w:color="auto"/>
      </w:divBdr>
    </w:div>
    <w:div w:id="1760642209">
      <w:bodyDiv w:val="1"/>
      <w:marLeft w:val="0"/>
      <w:marRight w:val="0"/>
      <w:marTop w:val="0"/>
      <w:marBottom w:val="0"/>
      <w:divBdr>
        <w:top w:val="none" w:sz="0" w:space="0" w:color="auto"/>
        <w:left w:val="none" w:sz="0" w:space="0" w:color="auto"/>
        <w:bottom w:val="none" w:sz="0" w:space="0" w:color="auto"/>
        <w:right w:val="none" w:sz="0" w:space="0" w:color="auto"/>
      </w:divBdr>
    </w:div>
    <w:div w:id="18422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_miregui@fiduprevisora.com.c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edatos@fiduprevisora.com.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532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caldiabogota.gov.co/sisjur/normas/Norma1.jsp?i=45322" TargetMode="External"/><Relationship Id="rId4" Type="http://schemas.openxmlformats.org/officeDocument/2006/relationships/settings" Target="settings.xml"/><Relationship Id="rId9" Type="http://schemas.openxmlformats.org/officeDocument/2006/relationships/hyperlink" Target="mailto:consorciopappl@fiduprevisora.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hyperlink" Target="http://www.fiduprevisora.com.co" TargetMode="External"/><Relationship Id="rId2" Type="http://schemas.openxmlformats.org/officeDocument/2006/relationships/hyperlink" Target="http://www.fiduprevisora.com.co"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B0578-27B1-46D5-9EDA-1C87D056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10155</Words>
  <Characters>55857</Characters>
  <Application>Microsoft Office Word</Application>
  <DocSecurity>0</DocSecurity>
  <Lines>465</Lines>
  <Paragraphs>131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Servicio de  oxigeno  liquido “LOX”</vt:lpstr>
      <vt:lpstr/>
      <vt:lpstr>Servicio de oxigenoterapia mediante concentrador de alto flujo</vt:lpstr>
    </vt:vector>
  </TitlesOfParts>
  <Company/>
  <LinksUpToDate>false</LinksUpToDate>
  <CharactersWithSpaces>65881</CharactersWithSpaces>
  <SharedDoc>false</SharedDoc>
  <HLinks>
    <vt:vector size="36" baseType="variant">
      <vt:variant>
        <vt:i4>917621</vt:i4>
      </vt:variant>
      <vt:variant>
        <vt:i4>9</vt:i4>
      </vt:variant>
      <vt:variant>
        <vt:i4>0</vt:i4>
      </vt:variant>
      <vt:variant>
        <vt:i4>5</vt:i4>
      </vt:variant>
      <vt:variant>
        <vt:lpwstr>mailto:protecciondedatos@fiduprevisora.com.co</vt:lpwstr>
      </vt:variant>
      <vt:variant>
        <vt:lpwstr/>
      </vt:variant>
      <vt:variant>
        <vt:i4>6357041</vt:i4>
      </vt:variant>
      <vt:variant>
        <vt:i4>6</vt:i4>
      </vt:variant>
      <vt:variant>
        <vt:i4>0</vt:i4>
      </vt:variant>
      <vt:variant>
        <vt:i4>5</vt:i4>
      </vt:variant>
      <vt:variant>
        <vt:lpwstr>http://www.alcaldiabogota.gov.co/sisjur/normas/Norma1.jsp?i=45322</vt:lpwstr>
      </vt:variant>
      <vt:variant>
        <vt:lpwstr>124</vt:lpwstr>
      </vt:variant>
      <vt:variant>
        <vt:i4>6357041</vt:i4>
      </vt:variant>
      <vt:variant>
        <vt:i4>3</vt:i4>
      </vt:variant>
      <vt:variant>
        <vt:i4>0</vt:i4>
      </vt:variant>
      <vt:variant>
        <vt:i4>5</vt:i4>
      </vt:variant>
      <vt:variant>
        <vt:lpwstr>http://www.alcaldiabogota.gov.co/sisjur/normas/Norma1.jsp?i=45322</vt:lpwstr>
      </vt:variant>
      <vt:variant>
        <vt:lpwstr>123</vt:lpwstr>
      </vt:variant>
      <vt:variant>
        <vt:i4>4456508</vt:i4>
      </vt:variant>
      <vt:variant>
        <vt:i4>0</vt:i4>
      </vt:variant>
      <vt:variant>
        <vt:i4>0</vt:i4>
      </vt:variant>
      <vt:variant>
        <vt:i4>5</vt:i4>
      </vt:variant>
      <vt:variant>
        <vt:lpwstr>mailto:consorciopappl@fiduprevisora.com.co</vt:lpwstr>
      </vt:variant>
      <vt:variant>
        <vt:lpwstr/>
      </vt:variant>
      <vt:variant>
        <vt:i4>1638473</vt:i4>
      </vt:variant>
      <vt:variant>
        <vt:i4>3</vt:i4>
      </vt:variant>
      <vt:variant>
        <vt:i4>0</vt:i4>
      </vt:variant>
      <vt:variant>
        <vt:i4>5</vt:i4>
      </vt:variant>
      <vt:variant>
        <vt:lpwstr>http://www.fiduprevisora.com.co/</vt:lpwstr>
      </vt:variant>
      <vt:variant>
        <vt:lpwstr/>
      </vt:variant>
      <vt:variant>
        <vt:i4>1638473</vt:i4>
      </vt:variant>
      <vt:variant>
        <vt:i4>0</vt:i4>
      </vt:variant>
      <vt:variant>
        <vt:i4>0</vt:i4>
      </vt:variant>
      <vt:variant>
        <vt:i4>5</vt:i4>
      </vt:variant>
      <vt:variant>
        <vt:lpwstr>http://www.fiduprevisora.com.co/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Leguizamon Fabian</dc:creator>
  <cp:keywords/>
  <dc:description/>
  <cp:lastModifiedBy>Diaz Alvarez Daniela Carolina</cp:lastModifiedBy>
  <cp:revision>24</cp:revision>
  <cp:lastPrinted>2020-04-08T16:09:00Z</cp:lastPrinted>
  <dcterms:created xsi:type="dcterms:W3CDTF">2020-06-17T15:09:00Z</dcterms:created>
  <dcterms:modified xsi:type="dcterms:W3CDTF">2020-09-22T22:30:00Z</dcterms:modified>
</cp:coreProperties>
</file>